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4E924" w14:textId="1CABB1BC" w:rsidR="0072004F" w:rsidRPr="00D97A6F" w:rsidRDefault="0072004F" w:rsidP="0072004F">
      <w:pPr>
        <w:pStyle w:val="3GPPHeader"/>
        <w:spacing w:after="60"/>
        <w:rPr>
          <w:sz w:val="32"/>
          <w:szCs w:val="32"/>
        </w:rPr>
      </w:pPr>
      <w:bookmarkStart w:id="0" w:name="_Hlk114668827"/>
      <w:r w:rsidRPr="00F1784D">
        <w:t>3GPP TSG-RAN WG4 Meeting #10</w:t>
      </w:r>
      <w:r>
        <w:t>4-bis</w:t>
      </w:r>
      <w:r w:rsidRPr="00F1784D">
        <w:t>-e</w:t>
      </w:r>
      <w:r w:rsidRPr="00F1784D">
        <w:tab/>
      </w:r>
      <w:r w:rsidRPr="00D97A6F">
        <w:rPr>
          <w:szCs w:val="24"/>
        </w:rPr>
        <w:t>R4-22</w:t>
      </w:r>
      <w:r w:rsidR="00632ACC">
        <w:rPr>
          <w:szCs w:val="24"/>
        </w:rPr>
        <w:t>15916</w:t>
      </w:r>
    </w:p>
    <w:p w14:paraId="4B0C5486" w14:textId="0E90E50B" w:rsidR="00755CD0" w:rsidRDefault="0072004F" w:rsidP="0072004F">
      <w:pPr>
        <w:pStyle w:val="3GPPHeader"/>
        <w:rPr>
          <w:lang w:bidi="ar-TN"/>
        </w:rPr>
      </w:pPr>
      <w:r w:rsidRPr="007C1A20">
        <w:t xml:space="preserve">Electronic Meeting, </w:t>
      </w:r>
      <w:r>
        <w:t>October</w:t>
      </w:r>
      <w:r w:rsidRPr="007C1A20">
        <w:t xml:space="preserve"> 1</w:t>
      </w:r>
      <w:r>
        <w:t>0</w:t>
      </w:r>
      <w:r w:rsidRPr="007C1A20">
        <w:t xml:space="preserve"> – </w:t>
      </w:r>
      <w:r>
        <w:t>October</w:t>
      </w:r>
      <w:r w:rsidRPr="007C1A20">
        <w:t xml:space="preserve"> </w:t>
      </w:r>
      <w:r>
        <w:t>19</w:t>
      </w:r>
      <w:r w:rsidRPr="007C1A20">
        <w:t>, 2022</w:t>
      </w:r>
      <w:bookmarkEnd w:id="0"/>
    </w:p>
    <w:p w14:paraId="3313821B" w14:textId="6E9BC29A" w:rsidR="00755CD0" w:rsidRDefault="00755CD0" w:rsidP="00755CD0">
      <w:pPr>
        <w:pStyle w:val="3GPPHeader"/>
        <w:rPr>
          <w:sz w:val="22"/>
        </w:rPr>
      </w:pPr>
      <w:r w:rsidRPr="00F1784D">
        <w:rPr>
          <w:sz w:val="22"/>
        </w:rPr>
        <w:t>Agenda Item:</w:t>
      </w:r>
      <w:r w:rsidRPr="00F1784D">
        <w:rPr>
          <w:sz w:val="22"/>
        </w:rPr>
        <w:tab/>
      </w:r>
      <w:r w:rsidR="00EC315F">
        <w:rPr>
          <w:sz w:val="22"/>
        </w:rPr>
        <w:t>4</w:t>
      </w:r>
      <w:r w:rsidRPr="00F1784D">
        <w:rPr>
          <w:sz w:val="22"/>
        </w:rPr>
        <w:t>.</w:t>
      </w:r>
      <w:r w:rsidR="00131716">
        <w:rPr>
          <w:sz w:val="22"/>
        </w:rPr>
        <w:t>3</w:t>
      </w:r>
      <w:r w:rsidRPr="00F1784D">
        <w:rPr>
          <w:sz w:val="22"/>
        </w:rPr>
        <w:t>.</w:t>
      </w:r>
      <w:r w:rsidR="00131716">
        <w:rPr>
          <w:sz w:val="22"/>
        </w:rPr>
        <w:t>7</w:t>
      </w:r>
      <w:r>
        <w:rPr>
          <w:sz w:val="22"/>
        </w:rPr>
        <w:t>.2.4</w:t>
      </w:r>
    </w:p>
    <w:p w14:paraId="57D8FDDC" w14:textId="21823FCF" w:rsidR="008A22CF" w:rsidRPr="00F1784D" w:rsidRDefault="008A22CF" w:rsidP="00C91E05">
      <w:pPr>
        <w:pStyle w:val="3GPPHeader"/>
        <w:rPr>
          <w:sz w:val="22"/>
        </w:rPr>
      </w:pPr>
      <w:r w:rsidRPr="00F1784D">
        <w:rPr>
          <w:sz w:val="22"/>
        </w:rPr>
        <w:t>Source:</w:t>
      </w:r>
      <w:r w:rsidRPr="00F1784D">
        <w:rPr>
          <w:sz w:val="22"/>
        </w:rPr>
        <w:tab/>
        <w:t>Ericsson</w:t>
      </w:r>
    </w:p>
    <w:p w14:paraId="3A8FC3FA" w14:textId="289FDBEC" w:rsidR="008A22CF" w:rsidRPr="00F1784D" w:rsidRDefault="008A22CF" w:rsidP="008A22CF">
      <w:pPr>
        <w:pStyle w:val="3GPPHeader"/>
        <w:rPr>
          <w:sz w:val="22"/>
        </w:rPr>
      </w:pPr>
      <w:r w:rsidRPr="00F1784D">
        <w:rPr>
          <w:sz w:val="22"/>
        </w:rPr>
        <w:t>Title:</w:t>
      </w:r>
      <w:r w:rsidRPr="00F1784D">
        <w:rPr>
          <w:sz w:val="22"/>
        </w:rPr>
        <w:tab/>
      </w:r>
      <w:r w:rsidR="00CB6575" w:rsidRPr="00F1784D">
        <w:rPr>
          <w:sz w:val="22"/>
        </w:rPr>
        <w:t xml:space="preserve">CSI reporting </w:t>
      </w:r>
      <w:r w:rsidR="00627872" w:rsidRPr="00F1784D">
        <w:rPr>
          <w:sz w:val="22"/>
        </w:rPr>
        <w:t xml:space="preserve">requirements </w:t>
      </w:r>
      <w:r w:rsidR="0079742B">
        <w:rPr>
          <w:sz w:val="22"/>
        </w:rPr>
        <w:t>in 52.6 – 71 GHz band</w:t>
      </w:r>
    </w:p>
    <w:p w14:paraId="385E2C9B" w14:textId="6BB75015" w:rsidR="008A22CF" w:rsidRPr="00F1784D" w:rsidRDefault="008A22CF" w:rsidP="008A22CF">
      <w:pPr>
        <w:pStyle w:val="3GPPHeader"/>
        <w:rPr>
          <w:sz w:val="22"/>
        </w:rPr>
      </w:pPr>
      <w:r w:rsidRPr="00F1784D">
        <w:rPr>
          <w:sz w:val="22"/>
        </w:rPr>
        <w:t>Document for:</w:t>
      </w:r>
      <w:r w:rsidRPr="00F1784D">
        <w:rPr>
          <w:sz w:val="22"/>
        </w:rPr>
        <w:tab/>
      </w:r>
      <w:r w:rsidR="0064423E" w:rsidRPr="00F1784D">
        <w:rPr>
          <w:sz w:val="22"/>
        </w:rPr>
        <w:t>Discussion</w:t>
      </w:r>
    </w:p>
    <w:p w14:paraId="691BCF8B" w14:textId="3135ABBC" w:rsidR="005D0A8E" w:rsidRPr="00F1784D" w:rsidRDefault="009B01F8" w:rsidP="005D0A8E">
      <w:pPr>
        <w:pStyle w:val="Heading1"/>
        <w:rPr>
          <w:lang w:val="en-US"/>
        </w:rPr>
      </w:pPr>
      <w:r w:rsidRPr="00F1784D">
        <w:rPr>
          <w:lang w:val="en-US"/>
        </w:rPr>
        <w:t>1</w:t>
      </w:r>
      <w:r w:rsidRPr="00F1784D">
        <w:rPr>
          <w:lang w:val="en-US"/>
        </w:rPr>
        <w:tab/>
        <w:t>Introduction</w:t>
      </w:r>
    </w:p>
    <w:p w14:paraId="75CA6A0C" w14:textId="337250D6" w:rsidR="00616969" w:rsidRDefault="0094047F" w:rsidP="00DF6B80">
      <w:pPr>
        <w:jc w:val="both"/>
      </w:pPr>
      <w:r>
        <w:t xml:space="preserve">In this paper, we present our view on </w:t>
      </w:r>
      <w:r w:rsidR="00E90CBA">
        <w:t xml:space="preserve">the </w:t>
      </w:r>
      <w:r>
        <w:t xml:space="preserve">CSI reporting requirements </w:t>
      </w:r>
      <w:r w:rsidR="00DF6B80">
        <w:t xml:space="preserve">in 52.5 GHz – 71 GHz band, where the </w:t>
      </w:r>
      <w:r w:rsidR="00215869">
        <w:t xml:space="preserve">related aspects have been gathered in </w:t>
      </w:r>
      <w:r w:rsidR="00DF6B80">
        <w:t>the WF</w:t>
      </w:r>
      <w:r w:rsidR="00215869">
        <w:t xml:space="preserve"> [</w:t>
      </w:r>
      <w:r w:rsidR="00EA17CD">
        <w:t>1</w:t>
      </w:r>
      <w:r w:rsidR="00215869">
        <w:t>].</w:t>
      </w:r>
    </w:p>
    <w:p w14:paraId="471499CC" w14:textId="39F449F1" w:rsidR="00C66E0F" w:rsidRDefault="00DF6B80" w:rsidP="0023427E">
      <w:pPr>
        <w:jc w:val="both"/>
      </w:pPr>
      <w:r>
        <w:t>It is worth reminding that</w:t>
      </w:r>
      <w:r w:rsidR="00C66E0F">
        <w:t xml:space="preserve"> </w:t>
      </w:r>
      <w:r w:rsidR="0023427E">
        <w:t>only CSI reporting under static conditions will be considered, where some remaining issues should be discussed</w:t>
      </w:r>
    </w:p>
    <w:tbl>
      <w:tblPr>
        <w:tblStyle w:val="TableGrid"/>
        <w:tblW w:w="0" w:type="auto"/>
        <w:tblLook w:val="04A0" w:firstRow="1" w:lastRow="0" w:firstColumn="1" w:lastColumn="0" w:noHBand="0" w:noVBand="1"/>
      </w:tblPr>
      <w:tblGrid>
        <w:gridCol w:w="9629"/>
      </w:tblGrid>
      <w:tr w:rsidR="00FB1E17" w:rsidRPr="00FE4768" w14:paraId="2FE4C1B0" w14:textId="77777777" w:rsidTr="00556689">
        <w:tc>
          <w:tcPr>
            <w:tcW w:w="9629" w:type="dxa"/>
          </w:tcPr>
          <w:p w14:paraId="6B8244FE" w14:textId="77777777" w:rsidR="001D7754" w:rsidRPr="00DB7D11" w:rsidRDefault="001D7754" w:rsidP="001D7754">
            <w:pPr>
              <w:rPr>
                <w:b/>
                <w:u w:val="single"/>
                <w:lang w:eastAsia="ko-KR"/>
              </w:rPr>
            </w:pPr>
            <w:r w:rsidRPr="00DB7D11">
              <w:rPr>
                <w:b/>
                <w:u w:val="single"/>
                <w:lang w:eastAsia="ko-KR"/>
              </w:rPr>
              <w:t>Issue 3-2-1: Scope of the FR2-2 CQI Requirements:</w:t>
            </w:r>
          </w:p>
          <w:p w14:paraId="7F9DAB25" w14:textId="77777777" w:rsidR="001D7754" w:rsidRPr="00DB7D11" w:rsidRDefault="001D7754" w:rsidP="001D7754">
            <w:pPr>
              <w:numPr>
                <w:ilvl w:val="0"/>
                <w:numId w:val="13"/>
              </w:numPr>
              <w:overflowPunct w:val="0"/>
              <w:autoSpaceDE w:val="0"/>
              <w:autoSpaceDN w:val="0"/>
              <w:adjustRightInd w:val="0"/>
              <w:spacing w:after="120" w:line="240" w:lineRule="auto"/>
              <w:ind w:left="720"/>
              <w:textAlignment w:val="baseline"/>
              <w:rPr>
                <w:szCs w:val="24"/>
                <w:lang w:eastAsia="zh-CN"/>
              </w:rPr>
            </w:pPr>
            <w:r w:rsidRPr="00DB7D11">
              <w:rPr>
                <w:szCs w:val="24"/>
                <w:lang w:eastAsia="zh-CN"/>
              </w:rPr>
              <w:t xml:space="preserve">Agreement (GTW August 22, 2022): Only for SCS 120kHz, CBW=100MHz, further discuss test metric and test SNR points. </w:t>
            </w:r>
          </w:p>
          <w:p w14:paraId="5EBBB9C7" w14:textId="77777777" w:rsidR="001D7754" w:rsidRPr="00DB7D11" w:rsidRDefault="001D7754" w:rsidP="001D7754">
            <w:pPr>
              <w:rPr>
                <w:b/>
                <w:u w:val="single"/>
                <w:lang w:eastAsia="ko-KR"/>
              </w:rPr>
            </w:pPr>
          </w:p>
          <w:p w14:paraId="62D2F390" w14:textId="77777777" w:rsidR="001D7754" w:rsidRPr="00DB7D11" w:rsidRDefault="001D7754" w:rsidP="001D7754">
            <w:pPr>
              <w:rPr>
                <w:b/>
                <w:u w:val="single"/>
                <w:lang w:eastAsia="ko-KR"/>
              </w:rPr>
            </w:pPr>
            <w:r w:rsidRPr="00DB7D11">
              <w:rPr>
                <w:b/>
                <w:u w:val="single"/>
                <w:lang w:eastAsia="ko-KR"/>
              </w:rPr>
              <w:t>Issue 3-2-2: Target Modulation Order for FR2-2 CQI Requirements:</w:t>
            </w:r>
          </w:p>
          <w:p w14:paraId="51D6C735" w14:textId="77777777" w:rsidR="001D7754" w:rsidRPr="00DB7D11" w:rsidRDefault="001D7754" w:rsidP="001D7754">
            <w:pPr>
              <w:pStyle w:val="ListParagraph"/>
              <w:numPr>
                <w:ilvl w:val="1"/>
                <w:numId w:val="13"/>
              </w:numPr>
              <w:overflowPunct w:val="0"/>
              <w:autoSpaceDE w:val="0"/>
              <w:autoSpaceDN w:val="0"/>
              <w:adjustRightInd w:val="0"/>
              <w:spacing w:after="120" w:line="240" w:lineRule="auto"/>
              <w:textAlignment w:val="baseline"/>
              <w:rPr>
                <w:rFonts w:eastAsia="SimSun"/>
                <w:szCs w:val="24"/>
                <w:lang w:eastAsia="zh-CN"/>
              </w:rPr>
            </w:pPr>
            <w:r w:rsidRPr="00DB7D11">
              <w:rPr>
                <w:rFonts w:eastAsia="SimSun"/>
                <w:szCs w:val="24"/>
                <w:lang w:eastAsia="zh-CN"/>
              </w:rPr>
              <w:t>Option 1: Up to 16 QAM;</w:t>
            </w:r>
          </w:p>
          <w:p w14:paraId="37A52BAC" w14:textId="77777777" w:rsidR="001D7754" w:rsidRPr="00DB7D11" w:rsidRDefault="001D7754" w:rsidP="001D7754">
            <w:pPr>
              <w:pStyle w:val="ListParagraph"/>
              <w:numPr>
                <w:ilvl w:val="1"/>
                <w:numId w:val="13"/>
              </w:numPr>
              <w:overflowPunct w:val="0"/>
              <w:autoSpaceDE w:val="0"/>
              <w:autoSpaceDN w:val="0"/>
              <w:adjustRightInd w:val="0"/>
              <w:spacing w:after="120" w:line="240" w:lineRule="auto"/>
              <w:textAlignment w:val="baseline"/>
              <w:rPr>
                <w:rFonts w:eastAsia="SimSun"/>
                <w:szCs w:val="24"/>
                <w:lang w:eastAsia="zh-CN"/>
              </w:rPr>
            </w:pPr>
            <w:r w:rsidRPr="00DB7D11">
              <w:rPr>
                <w:rFonts w:eastAsia="SimSun"/>
                <w:szCs w:val="24"/>
                <w:lang w:eastAsia="zh-CN"/>
              </w:rPr>
              <w:t>Option 2: Include 64QAM;</w:t>
            </w:r>
          </w:p>
          <w:p w14:paraId="56894325" w14:textId="77777777" w:rsidR="001D7754" w:rsidRPr="00DB7D11" w:rsidRDefault="001D7754" w:rsidP="001D7754">
            <w:pPr>
              <w:spacing w:after="120"/>
              <w:rPr>
                <w:szCs w:val="24"/>
                <w:lang w:eastAsia="zh-CN"/>
              </w:rPr>
            </w:pPr>
          </w:p>
          <w:p w14:paraId="6AE1BE3A" w14:textId="77777777" w:rsidR="001D7754" w:rsidRPr="00DB7D11" w:rsidRDefault="001D7754" w:rsidP="001D7754">
            <w:pPr>
              <w:rPr>
                <w:b/>
                <w:u w:val="single"/>
                <w:lang w:eastAsia="ko-KR"/>
              </w:rPr>
            </w:pPr>
            <w:r w:rsidRPr="00DB7D11">
              <w:rPr>
                <w:b/>
                <w:u w:val="single"/>
                <w:lang w:eastAsia="ko-KR"/>
              </w:rPr>
              <w:t>Issue 3-2-3: Whether to reuse CQI requirements test setup and metrics from FR2-1 for 120kHz/100MHz:</w:t>
            </w:r>
          </w:p>
          <w:p w14:paraId="714BA477" w14:textId="77777777" w:rsidR="001D7754" w:rsidRDefault="001D7754" w:rsidP="001D7754">
            <w:pPr>
              <w:pStyle w:val="ListParagraph"/>
              <w:numPr>
                <w:ilvl w:val="0"/>
                <w:numId w:val="13"/>
              </w:numPr>
              <w:overflowPunct w:val="0"/>
              <w:autoSpaceDE w:val="0"/>
              <w:autoSpaceDN w:val="0"/>
              <w:adjustRightInd w:val="0"/>
              <w:spacing w:after="120" w:line="240" w:lineRule="auto"/>
              <w:textAlignment w:val="baseline"/>
              <w:rPr>
                <w:rFonts w:eastAsia="SimSun"/>
                <w:szCs w:val="24"/>
                <w:lang w:eastAsia="zh-CN"/>
              </w:rPr>
            </w:pPr>
            <w:r>
              <w:rPr>
                <w:rFonts w:eastAsia="SimSun"/>
                <w:szCs w:val="24"/>
                <w:lang w:eastAsia="zh-CN"/>
              </w:rPr>
              <w:t>Agreement: For FR2-2 CQI requirements for 120kHz/100MHz, reuse test setup and test metrics from FR2-1;</w:t>
            </w:r>
          </w:p>
          <w:p w14:paraId="7DF14A8F" w14:textId="77777777" w:rsidR="001D7754" w:rsidRDefault="001D7754" w:rsidP="001D7754">
            <w:pPr>
              <w:pStyle w:val="ListParagraph"/>
              <w:numPr>
                <w:ilvl w:val="0"/>
                <w:numId w:val="13"/>
              </w:numPr>
              <w:overflowPunct w:val="0"/>
              <w:autoSpaceDE w:val="0"/>
              <w:autoSpaceDN w:val="0"/>
              <w:adjustRightInd w:val="0"/>
              <w:spacing w:after="120" w:line="240" w:lineRule="auto"/>
              <w:textAlignment w:val="baseline"/>
              <w:rPr>
                <w:rFonts w:eastAsia="SimSun"/>
                <w:szCs w:val="24"/>
                <w:lang w:eastAsia="zh-CN"/>
              </w:rPr>
            </w:pPr>
            <w:r>
              <w:rPr>
                <w:rFonts w:eastAsia="SimSun"/>
                <w:szCs w:val="24"/>
                <w:lang w:eastAsia="zh-CN"/>
              </w:rPr>
              <w:t>Further discuss whether FR2-1 SNR test points can be reused</w:t>
            </w:r>
          </w:p>
          <w:p w14:paraId="4E6DC551" w14:textId="77777777" w:rsidR="001D7754" w:rsidRDefault="001D7754" w:rsidP="004102A0">
            <w:pPr>
              <w:pStyle w:val="ListParagraph"/>
              <w:numPr>
                <w:ilvl w:val="1"/>
                <w:numId w:val="13"/>
              </w:numPr>
              <w:overflowPunct w:val="0"/>
              <w:autoSpaceDE w:val="0"/>
              <w:autoSpaceDN w:val="0"/>
              <w:adjustRightInd w:val="0"/>
              <w:spacing w:after="120" w:line="240" w:lineRule="auto"/>
              <w:textAlignment w:val="baseline"/>
              <w:rPr>
                <w:rFonts w:eastAsia="SimSun"/>
                <w:szCs w:val="24"/>
                <w:lang w:eastAsia="zh-CN"/>
              </w:rPr>
            </w:pPr>
            <w:r w:rsidRPr="001D7754">
              <w:rPr>
                <w:rFonts w:eastAsia="SimSun"/>
                <w:szCs w:val="24"/>
                <w:lang w:eastAsia="zh-CN"/>
              </w:rPr>
              <w:t>Option 1: Yes;</w:t>
            </w:r>
          </w:p>
          <w:p w14:paraId="0F481C46" w14:textId="535B4DB3" w:rsidR="00FB1E17" w:rsidRPr="001D7754" w:rsidRDefault="001D7754" w:rsidP="001D7754">
            <w:pPr>
              <w:pStyle w:val="ListParagraph"/>
              <w:numPr>
                <w:ilvl w:val="1"/>
                <w:numId w:val="13"/>
              </w:numPr>
              <w:overflowPunct w:val="0"/>
              <w:autoSpaceDE w:val="0"/>
              <w:autoSpaceDN w:val="0"/>
              <w:adjustRightInd w:val="0"/>
              <w:spacing w:after="120" w:line="240" w:lineRule="auto"/>
              <w:textAlignment w:val="baseline"/>
              <w:rPr>
                <w:rFonts w:eastAsia="SimSun"/>
                <w:szCs w:val="24"/>
                <w:lang w:eastAsia="zh-CN"/>
              </w:rPr>
            </w:pPr>
            <w:r w:rsidRPr="001D7754">
              <w:rPr>
                <w:rFonts w:eastAsia="SimSun"/>
                <w:szCs w:val="24"/>
                <w:lang w:eastAsia="zh-CN"/>
              </w:rPr>
              <w:t>Option 2: Test points: SNR = 6/7 for 16QAM, -2/-1dB for QPSK;</w:t>
            </w:r>
          </w:p>
          <w:p w14:paraId="02F94550" w14:textId="6BC56888" w:rsidR="0023427E" w:rsidRPr="0023427E" w:rsidRDefault="0023427E" w:rsidP="0023427E">
            <w:pPr>
              <w:shd w:val="clear" w:color="auto" w:fill="FFFFFF"/>
              <w:spacing w:after="0" w:line="240" w:lineRule="auto"/>
              <w:jc w:val="both"/>
              <w:rPr>
                <w:rFonts w:cstheme="minorHAnsi"/>
              </w:rPr>
            </w:pPr>
          </w:p>
        </w:tc>
      </w:tr>
    </w:tbl>
    <w:p w14:paraId="22AEE09B" w14:textId="29EB5C8C" w:rsidR="00FB1E17" w:rsidRDefault="00FB1E17" w:rsidP="00BD2060"/>
    <w:p w14:paraId="3477E961" w14:textId="14ABFB45" w:rsidR="005308A4" w:rsidRDefault="005308A4" w:rsidP="005308A4">
      <w:pPr>
        <w:pStyle w:val="Heading1"/>
        <w:rPr>
          <w:lang w:val="en-US"/>
        </w:rPr>
      </w:pPr>
      <w:r>
        <w:rPr>
          <w:lang w:val="en-US"/>
        </w:rPr>
        <w:t>2</w:t>
      </w:r>
      <w:r w:rsidR="00616969" w:rsidRPr="00F1784D">
        <w:rPr>
          <w:lang w:val="en-US"/>
        </w:rPr>
        <w:tab/>
      </w:r>
      <w:r w:rsidR="00EC1163">
        <w:rPr>
          <w:lang w:val="en-US"/>
        </w:rPr>
        <w:t>CSI Reporting</w:t>
      </w:r>
      <w:r w:rsidR="00616969" w:rsidRPr="00F1784D">
        <w:rPr>
          <w:lang w:val="en-US"/>
        </w:rPr>
        <w:t xml:space="preserve"> </w:t>
      </w:r>
      <w:r w:rsidR="00F960E8">
        <w:rPr>
          <w:lang w:val="en-US"/>
        </w:rPr>
        <w:t>R</w:t>
      </w:r>
      <w:r w:rsidR="00616969" w:rsidRPr="00F1784D">
        <w:rPr>
          <w:lang w:val="en-US"/>
        </w:rPr>
        <w:t>equirements</w:t>
      </w:r>
    </w:p>
    <w:p w14:paraId="1B7E3EF7" w14:textId="77777777" w:rsidR="00EA17CD" w:rsidRDefault="00EA17CD" w:rsidP="005308A4">
      <w:pPr>
        <w:jc w:val="both"/>
      </w:pPr>
    </w:p>
    <w:p w14:paraId="24D3368C" w14:textId="79C5458C" w:rsidR="005308A4" w:rsidRPr="005308A4" w:rsidRDefault="005308A4" w:rsidP="009743F8">
      <w:pPr>
        <w:jc w:val="both"/>
      </w:pPr>
      <w:r w:rsidRPr="00F1784D">
        <w:t xml:space="preserve">RAN4 has defined CQI, PMI and RI reporting requirements in Rel-15. For </w:t>
      </w:r>
      <w:r>
        <w:t>Rel-17 and FR2-2 band</w:t>
      </w:r>
      <w:r w:rsidRPr="00F1784D">
        <w:t xml:space="preserve">, </w:t>
      </w:r>
      <w:r w:rsidR="00DA35D6">
        <w:t xml:space="preserve">we will follow </w:t>
      </w:r>
      <w:r w:rsidRPr="00327A6B">
        <w:t>RAN1</w:t>
      </w:r>
      <w:r>
        <w:t xml:space="preserve"> </w:t>
      </w:r>
      <w:r w:rsidR="00DA35D6">
        <w:t xml:space="preserve">where </w:t>
      </w:r>
      <w:r w:rsidRPr="00327A6B">
        <w:t xml:space="preserve">PDSCH MIMO rank </w:t>
      </w:r>
      <w:r w:rsidR="00DA35D6">
        <w:t>has been agreed to be equal to</w:t>
      </w:r>
      <w:r w:rsidRPr="00327A6B">
        <w:t xml:space="preserve"> 1.</w:t>
      </w:r>
      <w:r>
        <w:t xml:space="preserve"> Consequently, </w:t>
      </w:r>
      <w:r w:rsidRPr="00F1784D">
        <w:t xml:space="preserve">we propose to define </w:t>
      </w:r>
      <w:r w:rsidR="00346CC1" w:rsidRPr="00346CC1">
        <w:lastRenderedPageBreak/>
        <w:t>channel quality indicator (CQI)</w:t>
      </w:r>
      <w:r w:rsidRPr="00F1784D">
        <w:t xml:space="preserve"> reporting requirements only</w:t>
      </w:r>
      <w:r>
        <w:t xml:space="preserve">, since we do not need to verify </w:t>
      </w:r>
      <w:r w:rsidR="00346CC1">
        <w:t>the rank indicator (</w:t>
      </w:r>
      <w:r>
        <w:t>RI</w:t>
      </w:r>
      <w:r w:rsidR="00346CC1">
        <w:t>)</w:t>
      </w:r>
      <w:r>
        <w:t xml:space="preserve">. </w:t>
      </w:r>
      <w:r w:rsidR="009743F8">
        <w:t xml:space="preserve">Furthermore, </w:t>
      </w:r>
      <w:r>
        <w:t>we need to define the CQI reporting requirements using 64QAM for 2Rx UE.</w:t>
      </w:r>
    </w:p>
    <w:p w14:paraId="3AE57390" w14:textId="77777777" w:rsidR="009743F8" w:rsidRDefault="009743F8" w:rsidP="005E2C1F"/>
    <w:p w14:paraId="17C473ED" w14:textId="33DA3F10" w:rsidR="00346CC1" w:rsidRDefault="00707A2C" w:rsidP="005E2C1F">
      <w:r>
        <w:rPr>
          <w:lang w:val="en-GB"/>
        </w:rPr>
        <w:t>We have measured the median CQI and PDSCH BLER at the fixed median CQI to find the SNR test points corresponding to CQI index for rank 1. Based on our results in [2], we propose the following.</w:t>
      </w:r>
    </w:p>
    <w:p w14:paraId="5AADA14B" w14:textId="77777777" w:rsidR="00707A2C" w:rsidRDefault="00707A2C" w:rsidP="005E2C1F"/>
    <w:p w14:paraId="427E5C2A" w14:textId="38BC001F" w:rsidR="00775D19" w:rsidRDefault="00F11CA7" w:rsidP="00775D19">
      <w:pPr>
        <w:rPr>
          <w:b/>
          <w:bCs/>
        </w:rPr>
      </w:pPr>
      <w:r w:rsidRPr="00F1784D">
        <w:rPr>
          <w:b/>
          <w:bCs/>
        </w:rPr>
        <w:t xml:space="preserve">Proposal </w:t>
      </w:r>
      <w:r>
        <w:rPr>
          <w:b/>
          <w:bCs/>
        </w:rPr>
        <w:t>1</w:t>
      </w:r>
      <w:r w:rsidRPr="00F1784D">
        <w:rPr>
          <w:b/>
          <w:bCs/>
        </w:rPr>
        <w:t>: Define the CQI reporting definition test for 2Rx UE with CQI table 1 (64QAM)</w:t>
      </w:r>
      <w:r w:rsidR="009743F8">
        <w:rPr>
          <w:b/>
          <w:bCs/>
        </w:rPr>
        <w:t>, see Appendix A.1,</w:t>
      </w:r>
      <w:r w:rsidRPr="00F1784D">
        <w:rPr>
          <w:b/>
          <w:bCs/>
        </w:rPr>
        <w:t xml:space="preserve"> by reusing the existing test setup and metrics</w:t>
      </w:r>
      <w:r w:rsidR="00775D19">
        <w:rPr>
          <w:b/>
          <w:bCs/>
        </w:rPr>
        <w:t xml:space="preserve"> for SCS 120 KHz</w:t>
      </w:r>
      <w:r w:rsidR="007608E5">
        <w:rPr>
          <w:b/>
          <w:bCs/>
        </w:rPr>
        <w:t>/100 MHz</w:t>
      </w:r>
      <w:r w:rsidR="00707A2C">
        <w:rPr>
          <w:b/>
          <w:bCs/>
        </w:rPr>
        <w:t xml:space="preserve"> with Rank 1</w:t>
      </w:r>
      <w:r w:rsidR="00775D19">
        <w:rPr>
          <w:b/>
          <w:bCs/>
        </w:rPr>
        <w:t>.</w:t>
      </w:r>
      <w:r w:rsidR="005F4296">
        <w:rPr>
          <w:b/>
          <w:bCs/>
        </w:rPr>
        <w:t xml:space="preserve"> </w:t>
      </w:r>
    </w:p>
    <w:p w14:paraId="5C25F40B" w14:textId="6938D174" w:rsidR="00707A2C" w:rsidRDefault="0082473B" w:rsidP="00707A2C">
      <w:pPr>
        <w:pStyle w:val="ListParagraph"/>
        <w:numPr>
          <w:ilvl w:val="0"/>
          <w:numId w:val="4"/>
        </w:numPr>
        <w:rPr>
          <w:b/>
          <w:bCs/>
        </w:rPr>
      </w:pPr>
      <w:r>
        <w:rPr>
          <w:b/>
          <w:bCs/>
        </w:rPr>
        <w:t xml:space="preserve">Consider </w:t>
      </w:r>
      <w:r w:rsidR="00901D7D">
        <w:rPr>
          <w:b/>
          <w:bCs/>
        </w:rPr>
        <w:t>PN with</w:t>
      </w:r>
      <w:r w:rsidRPr="00901D7D">
        <w:rPr>
          <w:b/>
          <w:bCs/>
        </w:rPr>
        <w:t xml:space="preserve"> CPE compensation only</w:t>
      </w:r>
      <w:r w:rsidR="00901D7D">
        <w:rPr>
          <w:b/>
          <w:bCs/>
        </w:rPr>
        <w:t>.</w:t>
      </w:r>
    </w:p>
    <w:p w14:paraId="43C82CCD" w14:textId="63E6D751" w:rsidR="00403463" w:rsidRDefault="00403463" w:rsidP="00707A2C">
      <w:pPr>
        <w:pStyle w:val="ListParagraph"/>
        <w:numPr>
          <w:ilvl w:val="0"/>
          <w:numId w:val="4"/>
        </w:numPr>
        <w:rPr>
          <w:b/>
          <w:bCs/>
        </w:rPr>
      </w:pPr>
      <w:r>
        <w:rPr>
          <w:b/>
          <w:bCs/>
        </w:rPr>
        <w:t>Tx EVM = 6%.</w:t>
      </w:r>
    </w:p>
    <w:p w14:paraId="252B1949" w14:textId="0E6F9D33" w:rsidR="0009153D" w:rsidRDefault="007608E5" w:rsidP="00707A2C">
      <w:pPr>
        <w:pStyle w:val="ListParagraph"/>
        <w:numPr>
          <w:ilvl w:val="0"/>
          <w:numId w:val="4"/>
        </w:numPr>
        <w:rPr>
          <w:b/>
          <w:bCs/>
        </w:rPr>
      </w:pPr>
      <w:r w:rsidRPr="00707A2C">
        <w:rPr>
          <w:b/>
          <w:bCs/>
        </w:rPr>
        <w:t>Test point</w:t>
      </w:r>
      <w:r w:rsidR="00403463">
        <w:rPr>
          <w:b/>
          <w:bCs/>
        </w:rPr>
        <w:t>s</w:t>
      </w:r>
      <w:r w:rsidRPr="00707A2C">
        <w:rPr>
          <w:b/>
          <w:bCs/>
        </w:rPr>
        <w:t xml:space="preserve">: </w:t>
      </w:r>
    </w:p>
    <w:p w14:paraId="6F0336C0" w14:textId="573FC732" w:rsidR="00403463" w:rsidRDefault="00403463" w:rsidP="0009153D">
      <w:pPr>
        <w:pStyle w:val="ListParagraph"/>
        <w:numPr>
          <w:ilvl w:val="0"/>
          <w:numId w:val="15"/>
        </w:numPr>
        <w:rPr>
          <w:b/>
          <w:bCs/>
        </w:rPr>
      </w:pPr>
      <w:r>
        <w:rPr>
          <w:b/>
          <w:bCs/>
        </w:rPr>
        <w:t>SNR = 7/8 dB for 64QAM</w:t>
      </w:r>
    </w:p>
    <w:p w14:paraId="164EFA3B" w14:textId="09594E31" w:rsidR="005F4296" w:rsidRDefault="007608E5" w:rsidP="0009153D">
      <w:pPr>
        <w:pStyle w:val="ListParagraph"/>
        <w:numPr>
          <w:ilvl w:val="0"/>
          <w:numId w:val="15"/>
        </w:numPr>
        <w:rPr>
          <w:b/>
          <w:bCs/>
        </w:rPr>
      </w:pPr>
      <w:r w:rsidRPr="00707A2C">
        <w:rPr>
          <w:b/>
          <w:bCs/>
        </w:rPr>
        <w:t>SNR = 2 dB for 16QAM</w:t>
      </w:r>
      <w:r w:rsidR="00707A2C" w:rsidRPr="00707A2C">
        <w:rPr>
          <w:b/>
          <w:bCs/>
        </w:rPr>
        <w:t>.</w:t>
      </w:r>
    </w:p>
    <w:p w14:paraId="4FBA77A3" w14:textId="2FDCBB4A" w:rsidR="0009153D" w:rsidRPr="00707A2C" w:rsidRDefault="0009153D" w:rsidP="0009153D">
      <w:pPr>
        <w:pStyle w:val="ListParagraph"/>
        <w:numPr>
          <w:ilvl w:val="0"/>
          <w:numId w:val="15"/>
        </w:numPr>
        <w:rPr>
          <w:b/>
          <w:bCs/>
        </w:rPr>
      </w:pPr>
      <w:r>
        <w:rPr>
          <w:b/>
          <w:bCs/>
        </w:rPr>
        <w:t>SNR = -5 dB for QPSK.</w:t>
      </w:r>
    </w:p>
    <w:p w14:paraId="26478AFA" w14:textId="11F98475" w:rsidR="00783276" w:rsidRPr="00F1784D" w:rsidRDefault="003C15B1" w:rsidP="00783276">
      <w:pPr>
        <w:pStyle w:val="Heading1"/>
        <w:rPr>
          <w:lang w:val="en-US"/>
        </w:rPr>
      </w:pPr>
      <w:r>
        <w:rPr>
          <w:lang w:val="en-US"/>
        </w:rPr>
        <w:t>3</w:t>
      </w:r>
      <w:r w:rsidR="007C7DF9" w:rsidRPr="00F1784D">
        <w:rPr>
          <w:lang w:val="en-US"/>
        </w:rPr>
        <w:tab/>
      </w:r>
      <w:r w:rsidR="0042697F" w:rsidRPr="00F1784D">
        <w:rPr>
          <w:lang w:val="en-US"/>
        </w:rPr>
        <w:t>Specification structure</w:t>
      </w:r>
    </w:p>
    <w:p w14:paraId="7E78643A" w14:textId="77777777" w:rsidR="00827BE6" w:rsidRDefault="00827BE6" w:rsidP="00E031E1">
      <w:pPr>
        <w:pStyle w:val="Caption"/>
      </w:pPr>
      <w:bookmarkStart w:id="1" w:name="_Ref92744893"/>
    </w:p>
    <w:p w14:paraId="3BDF992D" w14:textId="261E964A" w:rsidR="00E031E1" w:rsidRPr="00F1784D" w:rsidRDefault="00E031E1" w:rsidP="00E031E1">
      <w:pPr>
        <w:pStyle w:val="Caption"/>
      </w:pPr>
      <w:r w:rsidRPr="00F1784D">
        <w:t xml:space="preserve">Table </w:t>
      </w:r>
      <w:bookmarkEnd w:id="1"/>
      <w:r w:rsidR="00827BE6">
        <w:t>1</w:t>
      </w:r>
      <w:r w:rsidRPr="00F1784D">
        <w:tab/>
        <w:t xml:space="preserve">Specification structure for UE CSI reporting requirements </w:t>
      </w:r>
      <w:r w:rsidR="00791641">
        <w:t xml:space="preserve">in FR2-2 </w:t>
      </w:r>
      <w:r w:rsidRPr="00F1784D">
        <w:t>(Radiated requirements).</w:t>
      </w:r>
    </w:p>
    <w:tbl>
      <w:tblPr>
        <w:tblStyle w:val="TableGrid"/>
        <w:tblW w:w="0" w:type="auto"/>
        <w:tblLook w:val="04A0" w:firstRow="1" w:lastRow="0" w:firstColumn="1" w:lastColumn="0" w:noHBand="0" w:noVBand="1"/>
      </w:tblPr>
      <w:tblGrid>
        <w:gridCol w:w="1751"/>
        <w:gridCol w:w="6041"/>
        <w:gridCol w:w="1837"/>
      </w:tblGrid>
      <w:tr w:rsidR="00E031E1" w:rsidRPr="00F1784D" w14:paraId="1369C94D" w14:textId="77777777" w:rsidTr="00C5515D">
        <w:tc>
          <w:tcPr>
            <w:tcW w:w="1751" w:type="dxa"/>
          </w:tcPr>
          <w:p w14:paraId="0C043189" w14:textId="77777777" w:rsidR="00E031E1" w:rsidRPr="00F1784D" w:rsidRDefault="00E031E1" w:rsidP="00C5515D">
            <w:pPr>
              <w:pStyle w:val="TAH"/>
            </w:pPr>
            <w:r w:rsidRPr="00F1784D">
              <w:t>Section number</w:t>
            </w:r>
          </w:p>
        </w:tc>
        <w:tc>
          <w:tcPr>
            <w:tcW w:w="6041" w:type="dxa"/>
          </w:tcPr>
          <w:p w14:paraId="17ED149C" w14:textId="77777777" w:rsidR="00E031E1" w:rsidRPr="00F1784D" w:rsidRDefault="00E031E1" w:rsidP="00C5515D">
            <w:pPr>
              <w:pStyle w:val="TAH"/>
            </w:pPr>
            <w:r w:rsidRPr="00F1784D">
              <w:t>Section name</w:t>
            </w:r>
          </w:p>
        </w:tc>
        <w:tc>
          <w:tcPr>
            <w:tcW w:w="1837" w:type="dxa"/>
          </w:tcPr>
          <w:p w14:paraId="7D3C7537" w14:textId="77777777" w:rsidR="00E031E1" w:rsidRPr="00F1784D" w:rsidRDefault="00E031E1" w:rsidP="00C5515D">
            <w:pPr>
              <w:pStyle w:val="TAH"/>
            </w:pPr>
            <w:r w:rsidRPr="00F1784D">
              <w:t>Note</w:t>
            </w:r>
          </w:p>
        </w:tc>
      </w:tr>
      <w:tr w:rsidR="00E031E1" w:rsidRPr="00F1784D" w14:paraId="705F8049" w14:textId="77777777" w:rsidTr="00C5515D">
        <w:tc>
          <w:tcPr>
            <w:tcW w:w="1751" w:type="dxa"/>
          </w:tcPr>
          <w:p w14:paraId="5C5C4E6F" w14:textId="77777777" w:rsidR="00E031E1" w:rsidRPr="00F1784D" w:rsidRDefault="00E031E1" w:rsidP="00C5515D">
            <w:pPr>
              <w:pStyle w:val="TAL"/>
            </w:pPr>
            <w:r w:rsidRPr="00F1784D">
              <w:t>8.2</w:t>
            </w:r>
          </w:p>
        </w:tc>
        <w:tc>
          <w:tcPr>
            <w:tcW w:w="6041" w:type="dxa"/>
          </w:tcPr>
          <w:p w14:paraId="5C39F2C1" w14:textId="77777777" w:rsidR="00E031E1" w:rsidRPr="00F1784D" w:rsidRDefault="00E031E1" w:rsidP="00C5515D">
            <w:pPr>
              <w:pStyle w:val="TAL"/>
            </w:pPr>
            <w:r w:rsidRPr="00F1784D">
              <w:t>Reporting of Channel Quality Indicator (CQI)</w:t>
            </w:r>
          </w:p>
        </w:tc>
        <w:tc>
          <w:tcPr>
            <w:tcW w:w="1837" w:type="dxa"/>
          </w:tcPr>
          <w:p w14:paraId="3622CEAC" w14:textId="77777777" w:rsidR="00E031E1" w:rsidRPr="00F1784D" w:rsidRDefault="00E031E1" w:rsidP="00C5515D">
            <w:pPr>
              <w:pStyle w:val="TAL"/>
            </w:pPr>
          </w:p>
        </w:tc>
      </w:tr>
      <w:tr w:rsidR="00E031E1" w:rsidRPr="00F1784D" w14:paraId="7E5674B3" w14:textId="77777777" w:rsidTr="00C5515D">
        <w:tc>
          <w:tcPr>
            <w:tcW w:w="1751" w:type="dxa"/>
          </w:tcPr>
          <w:p w14:paraId="77F1BDBC" w14:textId="77777777" w:rsidR="00E031E1" w:rsidRPr="00F1784D" w:rsidRDefault="00E031E1" w:rsidP="00C5515D">
            <w:pPr>
              <w:pStyle w:val="TAL"/>
            </w:pPr>
            <w:r w:rsidRPr="00F1784D">
              <w:t>8.2.2</w:t>
            </w:r>
          </w:p>
        </w:tc>
        <w:tc>
          <w:tcPr>
            <w:tcW w:w="6041" w:type="dxa"/>
          </w:tcPr>
          <w:p w14:paraId="1008C35F" w14:textId="77777777" w:rsidR="00E031E1" w:rsidRPr="00F1784D" w:rsidRDefault="00E031E1" w:rsidP="00C5515D">
            <w:pPr>
              <w:pStyle w:val="TAL"/>
            </w:pPr>
            <w:r w:rsidRPr="00F1784D">
              <w:t xml:space="preserve">  2RX requirements</w:t>
            </w:r>
          </w:p>
        </w:tc>
        <w:tc>
          <w:tcPr>
            <w:tcW w:w="1837" w:type="dxa"/>
          </w:tcPr>
          <w:p w14:paraId="3B3BC08B" w14:textId="77777777" w:rsidR="00E031E1" w:rsidRPr="00F1784D" w:rsidRDefault="00E031E1" w:rsidP="00C5515D">
            <w:pPr>
              <w:pStyle w:val="TAL"/>
            </w:pPr>
          </w:p>
        </w:tc>
      </w:tr>
      <w:tr w:rsidR="00E031E1" w:rsidRPr="00F1784D" w14:paraId="32B6E951" w14:textId="77777777" w:rsidTr="00C5515D">
        <w:tc>
          <w:tcPr>
            <w:tcW w:w="1751" w:type="dxa"/>
          </w:tcPr>
          <w:p w14:paraId="55C7FFEC" w14:textId="77777777" w:rsidR="00E031E1" w:rsidRPr="00F1784D" w:rsidRDefault="00E031E1" w:rsidP="00C5515D">
            <w:pPr>
              <w:pStyle w:val="TAL"/>
            </w:pPr>
            <w:r w:rsidRPr="00F1784D">
              <w:t>8.2.2.2</w:t>
            </w:r>
          </w:p>
        </w:tc>
        <w:tc>
          <w:tcPr>
            <w:tcW w:w="6041" w:type="dxa"/>
          </w:tcPr>
          <w:p w14:paraId="74B1D52D" w14:textId="77777777" w:rsidR="00E031E1" w:rsidRPr="00F1784D" w:rsidRDefault="00E031E1" w:rsidP="00C5515D">
            <w:pPr>
              <w:pStyle w:val="TAL"/>
            </w:pPr>
            <w:r w:rsidRPr="00F1784D">
              <w:t xml:space="preserve">    TDD</w:t>
            </w:r>
          </w:p>
        </w:tc>
        <w:tc>
          <w:tcPr>
            <w:tcW w:w="1837" w:type="dxa"/>
          </w:tcPr>
          <w:p w14:paraId="654C1462" w14:textId="77777777" w:rsidR="00E031E1" w:rsidRPr="00F1784D" w:rsidRDefault="00E031E1" w:rsidP="00C5515D">
            <w:pPr>
              <w:pStyle w:val="TAL"/>
            </w:pPr>
          </w:p>
        </w:tc>
      </w:tr>
      <w:tr w:rsidR="00E031E1" w:rsidRPr="00F1784D" w14:paraId="34937438" w14:textId="77777777" w:rsidTr="00C5515D">
        <w:tc>
          <w:tcPr>
            <w:tcW w:w="1751" w:type="dxa"/>
          </w:tcPr>
          <w:p w14:paraId="2E21899D" w14:textId="27D15F53" w:rsidR="00E031E1" w:rsidRPr="00DB21C5" w:rsidRDefault="00E031E1" w:rsidP="00C5515D">
            <w:pPr>
              <w:pStyle w:val="TAL"/>
            </w:pPr>
            <w:r w:rsidRPr="00DB21C5">
              <w:t>8.2.2.2.</w:t>
            </w:r>
            <w:r w:rsidR="00DB21C5" w:rsidRPr="00DB21C5">
              <w:t>1</w:t>
            </w:r>
          </w:p>
        </w:tc>
        <w:tc>
          <w:tcPr>
            <w:tcW w:w="6041" w:type="dxa"/>
          </w:tcPr>
          <w:p w14:paraId="57A926EC" w14:textId="7B202D23" w:rsidR="00E031E1" w:rsidRPr="00DB21C5" w:rsidRDefault="00E031E1" w:rsidP="00C5515D">
            <w:pPr>
              <w:pStyle w:val="TAL"/>
            </w:pPr>
            <w:r w:rsidRPr="00DB21C5">
              <w:t xml:space="preserve">      CQI reporting definition under AWGN</w:t>
            </w:r>
          </w:p>
        </w:tc>
        <w:tc>
          <w:tcPr>
            <w:tcW w:w="1837" w:type="dxa"/>
          </w:tcPr>
          <w:p w14:paraId="0F47123D" w14:textId="7198717E" w:rsidR="00E031E1" w:rsidRPr="00F1784D" w:rsidRDefault="00DB21C5" w:rsidP="00C5515D">
            <w:pPr>
              <w:pStyle w:val="TAL"/>
              <w:rPr>
                <w:highlight w:val="yellow"/>
              </w:rPr>
            </w:pPr>
            <w:r>
              <w:rPr>
                <w:highlight w:val="yellow"/>
              </w:rPr>
              <w:t>Updates on FR2-2</w:t>
            </w:r>
          </w:p>
        </w:tc>
      </w:tr>
      <w:tr w:rsidR="00E031E1" w:rsidRPr="00F1784D" w14:paraId="12A03D49" w14:textId="77777777" w:rsidTr="00C5515D">
        <w:tc>
          <w:tcPr>
            <w:tcW w:w="1751" w:type="dxa"/>
          </w:tcPr>
          <w:p w14:paraId="17DE5BD1" w14:textId="0DF15B9B" w:rsidR="00E031E1" w:rsidRPr="00DB21C5" w:rsidRDefault="00E031E1" w:rsidP="00C5515D">
            <w:pPr>
              <w:pStyle w:val="TAL"/>
            </w:pPr>
            <w:r w:rsidRPr="00DB21C5">
              <w:t>8.2.2.2.</w:t>
            </w:r>
            <w:r w:rsidR="00DB21C5" w:rsidRPr="00DB21C5">
              <w:t>2</w:t>
            </w:r>
          </w:p>
        </w:tc>
        <w:tc>
          <w:tcPr>
            <w:tcW w:w="6041" w:type="dxa"/>
          </w:tcPr>
          <w:p w14:paraId="487521BD" w14:textId="24EAC5E2" w:rsidR="00E031E1" w:rsidRPr="00DB21C5" w:rsidRDefault="00E031E1" w:rsidP="00C5515D">
            <w:pPr>
              <w:pStyle w:val="TAL"/>
            </w:pPr>
            <w:r w:rsidRPr="00DB21C5">
              <w:t xml:space="preserve">      CQI reporting under fading conditions</w:t>
            </w:r>
          </w:p>
        </w:tc>
        <w:tc>
          <w:tcPr>
            <w:tcW w:w="1837" w:type="dxa"/>
          </w:tcPr>
          <w:p w14:paraId="509C2E12" w14:textId="56444DA8" w:rsidR="00E031E1" w:rsidRPr="00F1784D" w:rsidRDefault="00DB21C5" w:rsidP="00C5515D">
            <w:pPr>
              <w:pStyle w:val="TAL"/>
              <w:rPr>
                <w:highlight w:val="yellow"/>
              </w:rPr>
            </w:pPr>
            <w:r>
              <w:rPr>
                <w:highlight w:val="yellow"/>
              </w:rPr>
              <w:t>Updates on FR2-2</w:t>
            </w:r>
          </w:p>
        </w:tc>
      </w:tr>
    </w:tbl>
    <w:p w14:paraId="185F323D" w14:textId="452C353D" w:rsidR="0042697F" w:rsidRPr="00F1784D" w:rsidRDefault="003C15B1" w:rsidP="0042697F">
      <w:pPr>
        <w:pStyle w:val="Heading1"/>
        <w:rPr>
          <w:lang w:val="en-US"/>
        </w:rPr>
      </w:pPr>
      <w:r>
        <w:rPr>
          <w:lang w:val="en-US"/>
        </w:rPr>
        <w:t>4</w:t>
      </w:r>
      <w:r w:rsidR="0042697F" w:rsidRPr="00F1784D">
        <w:rPr>
          <w:lang w:val="en-US"/>
        </w:rPr>
        <w:tab/>
        <w:t>Summary</w:t>
      </w:r>
    </w:p>
    <w:p w14:paraId="202A5902" w14:textId="2B143A4F" w:rsidR="00707A2C" w:rsidRPr="0060154B" w:rsidRDefault="0011427B" w:rsidP="0060154B">
      <w:r w:rsidRPr="0011427B">
        <w:t xml:space="preserve">In this </w:t>
      </w:r>
      <w:r>
        <w:t>paper</w:t>
      </w:r>
      <w:r w:rsidR="00BC0F89">
        <w:t>,</w:t>
      </w:r>
      <w:r>
        <w:t xml:space="preserve"> we tried to contribute with the following proposal for further discussions:</w:t>
      </w:r>
    </w:p>
    <w:p w14:paraId="11BFC6F3" w14:textId="77777777" w:rsidR="0060154B" w:rsidRDefault="0060154B" w:rsidP="0060154B">
      <w:pPr>
        <w:rPr>
          <w:b/>
          <w:bCs/>
        </w:rPr>
      </w:pPr>
      <w:r w:rsidRPr="00F1784D">
        <w:rPr>
          <w:b/>
          <w:bCs/>
        </w:rPr>
        <w:t xml:space="preserve">Proposal </w:t>
      </w:r>
      <w:r>
        <w:rPr>
          <w:b/>
          <w:bCs/>
        </w:rPr>
        <w:t>1</w:t>
      </w:r>
      <w:r w:rsidRPr="00F1784D">
        <w:rPr>
          <w:b/>
          <w:bCs/>
        </w:rPr>
        <w:t>: Define the CQI reporting definition test for 2Rx UE with CQI table 1 (64QAM)</w:t>
      </w:r>
      <w:r>
        <w:rPr>
          <w:b/>
          <w:bCs/>
        </w:rPr>
        <w:t>, see Appendix A.1,</w:t>
      </w:r>
      <w:r w:rsidRPr="00F1784D">
        <w:rPr>
          <w:b/>
          <w:bCs/>
        </w:rPr>
        <w:t xml:space="preserve"> by reusing the existing test setup and metrics</w:t>
      </w:r>
      <w:r>
        <w:rPr>
          <w:b/>
          <w:bCs/>
        </w:rPr>
        <w:t xml:space="preserve"> for SCS 120 KHz/100 MHz with Rank 1. </w:t>
      </w:r>
    </w:p>
    <w:p w14:paraId="05402322" w14:textId="421955E3" w:rsidR="0060154B" w:rsidRDefault="0060154B" w:rsidP="0060154B">
      <w:pPr>
        <w:pStyle w:val="ListParagraph"/>
        <w:numPr>
          <w:ilvl w:val="0"/>
          <w:numId w:val="4"/>
        </w:numPr>
        <w:rPr>
          <w:b/>
          <w:bCs/>
        </w:rPr>
      </w:pPr>
      <w:r>
        <w:rPr>
          <w:b/>
          <w:bCs/>
        </w:rPr>
        <w:t>Consider PN with</w:t>
      </w:r>
      <w:r w:rsidRPr="00901D7D">
        <w:rPr>
          <w:b/>
          <w:bCs/>
        </w:rPr>
        <w:t xml:space="preserve"> CPE compensation only</w:t>
      </w:r>
      <w:r>
        <w:rPr>
          <w:b/>
          <w:bCs/>
        </w:rPr>
        <w:t>.</w:t>
      </w:r>
    </w:p>
    <w:p w14:paraId="6100C61F" w14:textId="3139E321" w:rsidR="00403463" w:rsidRDefault="00403463" w:rsidP="0060154B">
      <w:pPr>
        <w:pStyle w:val="ListParagraph"/>
        <w:numPr>
          <w:ilvl w:val="0"/>
          <w:numId w:val="4"/>
        </w:numPr>
        <w:rPr>
          <w:b/>
          <w:bCs/>
        </w:rPr>
      </w:pPr>
      <w:r>
        <w:rPr>
          <w:b/>
          <w:bCs/>
        </w:rPr>
        <w:t>Tx EVM = 6%</w:t>
      </w:r>
    </w:p>
    <w:p w14:paraId="08909470" w14:textId="14CB34BE" w:rsidR="0060154B" w:rsidRDefault="0060154B" w:rsidP="0060154B">
      <w:pPr>
        <w:pStyle w:val="ListParagraph"/>
        <w:numPr>
          <w:ilvl w:val="0"/>
          <w:numId w:val="4"/>
        </w:numPr>
        <w:rPr>
          <w:b/>
          <w:bCs/>
        </w:rPr>
      </w:pPr>
      <w:r w:rsidRPr="00707A2C">
        <w:rPr>
          <w:b/>
          <w:bCs/>
        </w:rPr>
        <w:t>Test point</w:t>
      </w:r>
      <w:r w:rsidR="00403463">
        <w:rPr>
          <w:b/>
          <w:bCs/>
        </w:rPr>
        <w:t>s</w:t>
      </w:r>
      <w:r w:rsidRPr="00707A2C">
        <w:rPr>
          <w:b/>
          <w:bCs/>
        </w:rPr>
        <w:t xml:space="preserve">: </w:t>
      </w:r>
    </w:p>
    <w:p w14:paraId="3E38C5E2" w14:textId="78AEDEFC" w:rsidR="00403463" w:rsidRDefault="00403463" w:rsidP="0060154B">
      <w:pPr>
        <w:pStyle w:val="ListParagraph"/>
        <w:numPr>
          <w:ilvl w:val="0"/>
          <w:numId w:val="15"/>
        </w:numPr>
        <w:rPr>
          <w:b/>
          <w:bCs/>
        </w:rPr>
      </w:pPr>
      <w:r>
        <w:rPr>
          <w:b/>
          <w:bCs/>
        </w:rPr>
        <w:t>SNR = 7/8 dB for 64 QAM</w:t>
      </w:r>
    </w:p>
    <w:p w14:paraId="2D9B524C" w14:textId="00A5349C" w:rsidR="0060154B" w:rsidRDefault="0060154B" w:rsidP="0060154B">
      <w:pPr>
        <w:pStyle w:val="ListParagraph"/>
        <w:numPr>
          <w:ilvl w:val="0"/>
          <w:numId w:val="15"/>
        </w:numPr>
        <w:rPr>
          <w:b/>
          <w:bCs/>
        </w:rPr>
      </w:pPr>
      <w:r w:rsidRPr="00707A2C">
        <w:rPr>
          <w:b/>
          <w:bCs/>
        </w:rPr>
        <w:t>SNR = 2 dB for 16QAM.</w:t>
      </w:r>
    </w:p>
    <w:p w14:paraId="366A2AF9" w14:textId="6960F94D" w:rsidR="0082473B" w:rsidRPr="0060154B" w:rsidRDefault="0060154B" w:rsidP="0060154B">
      <w:pPr>
        <w:pStyle w:val="ListParagraph"/>
        <w:numPr>
          <w:ilvl w:val="0"/>
          <w:numId w:val="15"/>
        </w:numPr>
        <w:rPr>
          <w:b/>
          <w:bCs/>
        </w:rPr>
      </w:pPr>
      <w:r>
        <w:rPr>
          <w:b/>
          <w:bCs/>
        </w:rPr>
        <w:t>SNR = -5 dB for QPSK.</w:t>
      </w:r>
    </w:p>
    <w:p w14:paraId="15AE7CF6" w14:textId="1979E286" w:rsidR="00887C74" w:rsidRPr="00F1784D" w:rsidRDefault="005A782E" w:rsidP="00BB4A9F">
      <w:pPr>
        <w:pStyle w:val="Heading1"/>
        <w:rPr>
          <w:lang w:val="en-US"/>
        </w:rPr>
      </w:pPr>
      <w:r w:rsidRPr="00F1784D">
        <w:rPr>
          <w:lang w:val="en-US"/>
        </w:rPr>
        <w:lastRenderedPageBreak/>
        <w:t>References</w:t>
      </w:r>
    </w:p>
    <w:p w14:paraId="2CD932B4" w14:textId="3C38EB40" w:rsidR="00E57536" w:rsidRDefault="0082473B" w:rsidP="00707A2C">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2" w:name="_Ref89866727"/>
      <w:r>
        <w:t>R4-</w:t>
      </w:r>
      <w:r w:rsidRPr="005B3AB3">
        <w:t>22</w:t>
      </w:r>
      <w:r w:rsidR="00540DFE">
        <w:t>14390</w:t>
      </w:r>
      <w:r w:rsidRPr="00F1784D">
        <w:t>, “</w:t>
      </w:r>
      <w:r w:rsidRPr="000F704D">
        <w:rPr>
          <w:rFonts w:cstheme="minorHAnsi"/>
          <w:lang w:eastAsia="zh-CN"/>
        </w:rPr>
        <w:t xml:space="preserve">WF on </w:t>
      </w:r>
      <w:r w:rsidR="00540DFE">
        <w:rPr>
          <w:rFonts w:cstheme="minorHAnsi"/>
          <w:lang w:eastAsia="zh-CN"/>
        </w:rPr>
        <w:t xml:space="preserve">FR2-2 </w:t>
      </w:r>
      <w:r w:rsidRPr="000F704D">
        <w:rPr>
          <w:rFonts w:cstheme="minorHAnsi"/>
          <w:lang w:eastAsia="zh-CN"/>
        </w:rPr>
        <w:t>UE demodulation requirements</w:t>
      </w:r>
      <w:r w:rsidRPr="00F1784D">
        <w:t>”,</w:t>
      </w:r>
      <w:r>
        <w:t xml:space="preserve"> Qualcomm</w:t>
      </w:r>
      <w:r w:rsidRPr="00F1784D">
        <w:t>.</w:t>
      </w:r>
      <w:bookmarkEnd w:id="2"/>
    </w:p>
    <w:p w14:paraId="6EA5C3CC" w14:textId="5B63AB5B" w:rsidR="00707A2C" w:rsidRDefault="00707A2C" w:rsidP="00707A2C">
      <w:pPr>
        <w:pStyle w:val="ListParagraph"/>
        <w:numPr>
          <w:ilvl w:val="0"/>
          <w:numId w:val="2"/>
        </w:numPr>
        <w:overflowPunct w:val="0"/>
        <w:autoSpaceDE w:val="0"/>
        <w:autoSpaceDN w:val="0"/>
        <w:adjustRightInd w:val="0"/>
        <w:spacing w:after="180" w:line="240" w:lineRule="auto"/>
        <w:ind w:left="450" w:hanging="450"/>
        <w:contextualSpacing/>
        <w:textAlignment w:val="baseline"/>
      </w:pPr>
      <w:r>
        <w:t>R4-22</w:t>
      </w:r>
      <w:r w:rsidR="00632ACC">
        <w:t>15917</w:t>
      </w:r>
      <w:r>
        <w:t>, “Simulation results for CSI reporting requirements in FR2-2”, Ericsson.</w:t>
      </w:r>
    </w:p>
    <w:p w14:paraId="26BE109A" w14:textId="0758C805" w:rsidR="00CC25CF" w:rsidRPr="009743F8" w:rsidRDefault="00EA46D6" w:rsidP="009743F8">
      <w:pPr>
        <w:pStyle w:val="Heading1"/>
        <w:rPr>
          <w:lang w:val="en-US"/>
        </w:rPr>
      </w:pPr>
      <w:r w:rsidRPr="00F1784D">
        <w:rPr>
          <w:lang w:val="en-US"/>
        </w:rPr>
        <w:t>Appendix</w:t>
      </w:r>
      <w:r w:rsidRPr="00F1784D">
        <w:rPr>
          <w:lang w:val="en-US"/>
        </w:rPr>
        <w:tab/>
      </w:r>
    </w:p>
    <w:p w14:paraId="31854EB9" w14:textId="6AC66E2F" w:rsidR="003C15B1" w:rsidRPr="00F1784D" w:rsidRDefault="003C15B1" w:rsidP="003C15B1">
      <w:pPr>
        <w:pStyle w:val="Heading2"/>
        <w:rPr>
          <w:lang w:val="en-US"/>
        </w:rPr>
      </w:pPr>
      <w:r w:rsidRPr="00F1784D">
        <w:rPr>
          <w:lang w:val="en-US"/>
        </w:rPr>
        <w:t>A.</w:t>
      </w:r>
      <w:r>
        <w:rPr>
          <w:lang w:val="en-US"/>
        </w:rPr>
        <w:t>1</w:t>
      </w:r>
      <w:r w:rsidRPr="00F1784D">
        <w:rPr>
          <w:lang w:val="en-US"/>
        </w:rPr>
        <w:tab/>
        <w:t xml:space="preserve">CQI </w:t>
      </w:r>
      <w:r>
        <w:rPr>
          <w:lang w:val="en-US"/>
        </w:rPr>
        <w:t>Tables</w:t>
      </w:r>
    </w:p>
    <w:p w14:paraId="370AB9C3" w14:textId="77777777" w:rsidR="003C15B1" w:rsidRDefault="003C15B1" w:rsidP="00CC25CF">
      <w:pPr>
        <w:jc w:val="both"/>
        <w:rPr>
          <w:lang w:eastAsia="ja-JP"/>
        </w:rPr>
      </w:pPr>
    </w:p>
    <w:p w14:paraId="061B054B" w14:textId="64CF5793" w:rsidR="00CC25CF" w:rsidRDefault="00CC25CF" w:rsidP="00CC25CF">
      <w:pPr>
        <w:jc w:val="both"/>
        <w:rPr>
          <w:lang w:eastAsia="ja-JP"/>
        </w:rPr>
      </w:pPr>
      <w:r>
        <w:rPr>
          <w:lang w:eastAsia="ja-JP"/>
        </w:rPr>
        <w:t>We consider</w:t>
      </w:r>
      <w:r w:rsidR="008A6279">
        <w:rPr>
          <w:lang w:eastAsia="ja-JP"/>
        </w:rPr>
        <w:t xml:space="preserve"> Table A.4-1 (TS 38.101-4) mapping CQI index to the information bit payload,</w:t>
      </w:r>
      <w:r>
        <w:rPr>
          <w:lang w:eastAsia="ja-JP"/>
        </w:rPr>
        <w:t xml:space="preserve"> given by</w:t>
      </w:r>
    </w:p>
    <w:p w14:paraId="744ADBFF" w14:textId="77777777" w:rsidR="00CC25CF" w:rsidRDefault="00CC25CF" w:rsidP="00CC25CF">
      <w:pPr>
        <w:pStyle w:val="TH"/>
      </w:pPr>
      <w:r>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077"/>
        <w:gridCol w:w="1077"/>
        <w:gridCol w:w="1134"/>
        <w:gridCol w:w="878"/>
        <w:gridCol w:w="878"/>
        <w:gridCol w:w="1105"/>
        <w:gridCol w:w="651"/>
        <w:gridCol w:w="878"/>
        <w:gridCol w:w="874"/>
      </w:tblGrid>
      <w:tr w:rsidR="00CC25CF" w14:paraId="78D2E8B4" w14:textId="77777777" w:rsidTr="006B68B4">
        <w:tc>
          <w:tcPr>
            <w:tcW w:w="2266" w:type="pct"/>
            <w:gridSpan w:val="4"/>
            <w:tcBorders>
              <w:top w:val="single" w:sz="4" w:space="0" w:color="auto"/>
              <w:left w:val="single" w:sz="4" w:space="0" w:color="auto"/>
              <w:bottom w:val="single" w:sz="4" w:space="0" w:color="auto"/>
              <w:right w:val="single" w:sz="4" w:space="0" w:color="auto"/>
            </w:tcBorders>
            <w:hideMark/>
          </w:tcPr>
          <w:p w14:paraId="76E6B4FA" w14:textId="77777777" w:rsidR="00CC25CF" w:rsidRDefault="00CC25CF" w:rsidP="00556689">
            <w:pPr>
              <w:keepNext/>
              <w:keepLines/>
              <w:spacing w:after="0"/>
              <w:rPr>
                <w:rFonts w:ascii="Arial" w:eastAsia="SimSun" w:hAnsi="Arial"/>
                <w:sz w:val="18"/>
                <w:lang w:eastAsia="zh-CN"/>
              </w:rPr>
            </w:pPr>
            <w:r>
              <w:rPr>
                <w:rFonts w:ascii="Arial" w:eastAsia="SimSun" w:hAnsi="Arial"/>
                <w:sz w:val="18"/>
                <w:lang w:eastAsia="zh-CN"/>
              </w:rPr>
              <w:t>TBS Scheme</w:t>
            </w:r>
          </w:p>
        </w:tc>
        <w:tc>
          <w:tcPr>
            <w:tcW w:w="456" w:type="pct"/>
            <w:tcBorders>
              <w:top w:val="single" w:sz="4" w:space="0" w:color="auto"/>
              <w:left w:val="single" w:sz="4" w:space="0" w:color="auto"/>
              <w:bottom w:val="single" w:sz="4" w:space="0" w:color="auto"/>
              <w:right w:val="single" w:sz="4" w:space="0" w:color="auto"/>
            </w:tcBorders>
            <w:hideMark/>
          </w:tcPr>
          <w:p w14:paraId="0BB9D807"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TBS.1-1</w:t>
            </w:r>
          </w:p>
        </w:tc>
        <w:tc>
          <w:tcPr>
            <w:tcW w:w="456" w:type="pct"/>
            <w:tcBorders>
              <w:top w:val="single" w:sz="4" w:space="0" w:color="auto"/>
              <w:left w:val="single" w:sz="4" w:space="0" w:color="auto"/>
              <w:bottom w:val="single" w:sz="4" w:space="0" w:color="auto"/>
              <w:right w:val="single" w:sz="4" w:space="0" w:color="auto"/>
            </w:tcBorders>
            <w:hideMark/>
          </w:tcPr>
          <w:p w14:paraId="73A14C19"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TBS.1-2</w:t>
            </w:r>
          </w:p>
        </w:tc>
        <w:tc>
          <w:tcPr>
            <w:tcW w:w="574" w:type="pct"/>
            <w:tcBorders>
              <w:top w:val="single" w:sz="4" w:space="0" w:color="auto"/>
              <w:left w:val="single" w:sz="4" w:space="0" w:color="auto"/>
              <w:bottom w:val="single" w:sz="4" w:space="0" w:color="auto"/>
              <w:right w:val="single" w:sz="4" w:space="0" w:color="auto"/>
            </w:tcBorders>
          </w:tcPr>
          <w:p w14:paraId="0DF146D5"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7C3714A5"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681FF1C7"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2C8B589A" w14:textId="77777777" w:rsidR="00CC25CF" w:rsidRDefault="00CC25CF" w:rsidP="00556689">
            <w:pPr>
              <w:keepNext/>
              <w:keepLines/>
              <w:spacing w:after="0"/>
              <w:jc w:val="center"/>
              <w:rPr>
                <w:rFonts w:ascii="Arial" w:eastAsia="Calibri" w:hAnsi="Arial"/>
                <w:sz w:val="18"/>
                <w:lang w:eastAsia="zh-CN"/>
              </w:rPr>
            </w:pPr>
          </w:p>
        </w:tc>
      </w:tr>
      <w:tr w:rsidR="00CC25CF" w14:paraId="471ED84E" w14:textId="77777777" w:rsidTr="006B68B4">
        <w:tc>
          <w:tcPr>
            <w:tcW w:w="2266" w:type="pct"/>
            <w:gridSpan w:val="4"/>
            <w:tcBorders>
              <w:top w:val="single" w:sz="4" w:space="0" w:color="auto"/>
              <w:left w:val="single" w:sz="4" w:space="0" w:color="auto"/>
              <w:bottom w:val="single" w:sz="4" w:space="0" w:color="auto"/>
              <w:right w:val="single" w:sz="4" w:space="0" w:color="auto"/>
            </w:tcBorders>
            <w:hideMark/>
          </w:tcPr>
          <w:p w14:paraId="4E363CA6" w14:textId="77777777" w:rsidR="00CC25CF" w:rsidRDefault="00CC25CF" w:rsidP="00556689">
            <w:pPr>
              <w:keepNext/>
              <w:keepLines/>
              <w:spacing w:after="0"/>
              <w:rPr>
                <w:rFonts w:ascii="Arial" w:eastAsia="SimSun" w:hAnsi="Arial"/>
                <w:sz w:val="18"/>
                <w:szCs w:val="20"/>
                <w:lang w:eastAsia="zh-CN"/>
              </w:rPr>
            </w:pPr>
            <w:r>
              <w:rPr>
                <w:rFonts w:ascii="Arial" w:eastAsia="SimSun" w:hAnsi="Arial" w:cs="Arial"/>
                <w:sz w:val="18"/>
                <w:szCs w:val="18"/>
                <w:lang w:eastAsia="en-GB"/>
              </w:rPr>
              <w:t>MCS table</w:t>
            </w:r>
          </w:p>
        </w:tc>
        <w:tc>
          <w:tcPr>
            <w:tcW w:w="2734" w:type="pct"/>
            <w:gridSpan w:val="6"/>
            <w:tcBorders>
              <w:top w:val="single" w:sz="4" w:space="0" w:color="auto"/>
              <w:left w:val="single" w:sz="4" w:space="0" w:color="auto"/>
              <w:bottom w:val="single" w:sz="4" w:space="0" w:color="auto"/>
              <w:right w:val="single" w:sz="4" w:space="0" w:color="auto"/>
            </w:tcBorders>
            <w:hideMark/>
          </w:tcPr>
          <w:p w14:paraId="11C17E81"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64QAM</w:t>
            </w:r>
          </w:p>
        </w:tc>
      </w:tr>
      <w:tr w:rsidR="00CC25CF" w14:paraId="14065441" w14:textId="77777777" w:rsidTr="006B68B4">
        <w:tc>
          <w:tcPr>
            <w:tcW w:w="2266" w:type="pct"/>
            <w:gridSpan w:val="4"/>
            <w:tcBorders>
              <w:top w:val="single" w:sz="4" w:space="0" w:color="auto"/>
              <w:left w:val="single" w:sz="4" w:space="0" w:color="auto"/>
              <w:bottom w:val="single" w:sz="4" w:space="0" w:color="auto"/>
              <w:right w:val="single" w:sz="4" w:space="0" w:color="auto"/>
            </w:tcBorders>
            <w:hideMark/>
          </w:tcPr>
          <w:p w14:paraId="055D0015" w14:textId="77777777" w:rsidR="00CC25CF" w:rsidRDefault="00CC25CF" w:rsidP="00556689">
            <w:pPr>
              <w:keepNext/>
              <w:keepLines/>
              <w:spacing w:after="0"/>
              <w:rPr>
                <w:rFonts w:ascii="Arial" w:eastAsia="SimSun" w:hAnsi="Arial"/>
                <w:sz w:val="18"/>
                <w:szCs w:val="20"/>
                <w:lang w:eastAsia="zh-CN"/>
              </w:rPr>
            </w:pPr>
            <w:r>
              <w:rPr>
                <w:rFonts w:ascii="Arial" w:eastAsia="SimSun" w:hAnsi="Arial" w:cs="Arial"/>
                <w:sz w:val="18"/>
                <w:szCs w:val="18"/>
                <w:lang w:eastAsia="en-GB"/>
              </w:rPr>
              <w:t>Number of allocated PDSCH resource blocks</w:t>
            </w:r>
          </w:p>
        </w:tc>
        <w:tc>
          <w:tcPr>
            <w:tcW w:w="456" w:type="pct"/>
            <w:tcBorders>
              <w:top w:val="single" w:sz="4" w:space="0" w:color="auto"/>
              <w:left w:val="single" w:sz="4" w:space="0" w:color="auto"/>
              <w:bottom w:val="single" w:sz="4" w:space="0" w:color="auto"/>
              <w:right w:val="single" w:sz="4" w:space="0" w:color="auto"/>
            </w:tcBorders>
            <w:hideMark/>
          </w:tcPr>
          <w:p w14:paraId="5BD8CDA4"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66</w:t>
            </w:r>
          </w:p>
        </w:tc>
        <w:tc>
          <w:tcPr>
            <w:tcW w:w="456" w:type="pct"/>
            <w:tcBorders>
              <w:top w:val="single" w:sz="4" w:space="0" w:color="auto"/>
              <w:left w:val="single" w:sz="4" w:space="0" w:color="auto"/>
              <w:bottom w:val="single" w:sz="4" w:space="0" w:color="auto"/>
              <w:right w:val="single" w:sz="4" w:space="0" w:color="auto"/>
            </w:tcBorders>
            <w:hideMark/>
          </w:tcPr>
          <w:p w14:paraId="2755E645"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zh-CN"/>
              </w:rPr>
              <w:t>66</w:t>
            </w:r>
          </w:p>
        </w:tc>
        <w:tc>
          <w:tcPr>
            <w:tcW w:w="574" w:type="pct"/>
            <w:tcBorders>
              <w:top w:val="single" w:sz="4" w:space="0" w:color="auto"/>
              <w:left w:val="single" w:sz="4" w:space="0" w:color="auto"/>
              <w:bottom w:val="single" w:sz="4" w:space="0" w:color="auto"/>
              <w:right w:val="single" w:sz="4" w:space="0" w:color="auto"/>
            </w:tcBorders>
          </w:tcPr>
          <w:p w14:paraId="256FA8CE" w14:textId="33FB354B" w:rsidR="00CC25CF" w:rsidRPr="00CC25CF" w:rsidRDefault="00CC25CF" w:rsidP="0082473B">
            <w:pPr>
              <w:keepNext/>
              <w:keepLines/>
              <w:spacing w:after="0"/>
              <w:rPr>
                <w:rFonts w:ascii="Arial" w:eastAsia="Calibri" w:hAnsi="Arial"/>
                <w:sz w:val="18"/>
                <w:highlight w:val="yellow"/>
                <w:lang w:eastAsia="zh-CN"/>
              </w:rPr>
            </w:pPr>
          </w:p>
        </w:tc>
        <w:tc>
          <w:tcPr>
            <w:tcW w:w="338" w:type="pct"/>
            <w:tcBorders>
              <w:top w:val="single" w:sz="4" w:space="0" w:color="auto"/>
              <w:left w:val="single" w:sz="4" w:space="0" w:color="auto"/>
              <w:bottom w:val="single" w:sz="4" w:space="0" w:color="auto"/>
              <w:right w:val="single" w:sz="4" w:space="0" w:color="auto"/>
            </w:tcBorders>
          </w:tcPr>
          <w:p w14:paraId="47ABA21B"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1E76B349"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4AC8CA51" w14:textId="77777777" w:rsidR="00CC25CF" w:rsidRDefault="00CC25CF" w:rsidP="00556689">
            <w:pPr>
              <w:keepNext/>
              <w:keepLines/>
              <w:spacing w:after="0"/>
              <w:jc w:val="center"/>
              <w:rPr>
                <w:rFonts w:ascii="Arial" w:eastAsia="Calibri" w:hAnsi="Arial"/>
                <w:sz w:val="18"/>
                <w:lang w:eastAsia="zh-CN"/>
              </w:rPr>
            </w:pPr>
          </w:p>
        </w:tc>
      </w:tr>
      <w:tr w:rsidR="00CC25CF" w14:paraId="43BA19E9" w14:textId="77777777" w:rsidTr="006B68B4">
        <w:tc>
          <w:tcPr>
            <w:tcW w:w="2266" w:type="pct"/>
            <w:gridSpan w:val="4"/>
            <w:tcBorders>
              <w:top w:val="single" w:sz="4" w:space="0" w:color="auto"/>
              <w:left w:val="single" w:sz="4" w:space="0" w:color="auto"/>
              <w:bottom w:val="single" w:sz="4" w:space="0" w:color="auto"/>
              <w:right w:val="single" w:sz="4" w:space="0" w:color="auto"/>
            </w:tcBorders>
            <w:hideMark/>
          </w:tcPr>
          <w:p w14:paraId="51DAF863" w14:textId="77777777" w:rsidR="00CC25CF" w:rsidRDefault="00CC25CF" w:rsidP="00556689">
            <w:pPr>
              <w:keepNext/>
              <w:keepLines/>
              <w:spacing w:after="0"/>
              <w:rPr>
                <w:rFonts w:ascii="Arial" w:eastAsia="SimSun" w:hAnsi="Arial"/>
                <w:sz w:val="18"/>
                <w:szCs w:val="20"/>
                <w:lang w:eastAsia="zh-CN"/>
              </w:rPr>
            </w:pPr>
            <w:r>
              <w:rPr>
                <w:rFonts w:ascii="Arial" w:eastAsia="SimSun" w:hAnsi="Arial" w:cs="Arial"/>
                <w:sz w:val="18"/>
                <w:szCs w:val="18"/>
                <w:lang w:eastAsia="en-GB"/>
              </w:rPr>
              <w:t>Number of consecutive PDSCH symbols</w:t>
            </w:r>
          </w:p>
        </w:tc>
        <w:tc>
          <w:tcPr>
            <w:tcW w:w="456" w:type="pct"/>
            <w:tcBorders>
              <w:top w:val="single" w:sz="4" w:space="0" w:color="auto"/>
              <w:left w:val="single" w:sz="4" w:space="0" w:color="auto"/>
              <w:bottom w:val="single" w:sz="4" w:space="0" w:color="auto"/>
              <w:right w:val="single" w:sz="4" w:space="0" w:color="auto"/>
            </w:tcBorders>
            <w:hideMark/>
          </w:tcPr>
          <w:p w14:paraId="5877BF56"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12</w:t>
            </w:r>
          </w:p>
        </w:tc>
        <w:tc>
          <w:tcPr>
            <w:tcW w:w="456" w:type="pct"/>
            <w:tcBorders>
              <w:top w:val="single" w:sz="4" w:space="0" w:color="auto"/>
              <w:left w:val="single" w:sz="4" w:space="0" w:color="auto"/>
              <w:bottom w:val="single" w:sz="4" w:space="0" w:color="auto"/>
              <w:right w:val="single" w:sz="4" w:space="0" w:color="auto"/>
            </w:tcBorders>
            <w:hideMark/>
          </w:tcPr>
          <w:p w14:paraId="04F42A20"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zh-CN"/>
              </w:rPr>
              <w:t>12</w:t>
            </w:r>
          </w:p>
        </w:tc>
        <w:tc>
          <w:tcPr>
            <w:tcW w:w="574" w:type="pct"/>
            <w:tcBorders>
              <w:top w:val="single" w:sz="4" w:space="0" w:color="auto"/>
              <w:left w:val="single" w:sz="4" w:space="0" w:color="auto"/>
              <w:bottom w:val="single" w:sz="4" w:space="0" w:color="auto"/>
              <w:right w:val="single" w:sz="4" w:space="0" w:color="auto"/>
            </w:tcBorders>
          </w:tcPr>
          <w:p w14:paraId="2600C5F9" w14:textId="588C6AAC" w:rsidR="00CC25CF" w:rsidRPr="00CC25CF" w:rsidRDefault="00CC25CF" w:rsidP="0082473B">
            <w:pPr>
              <w:keepNext/>
              <w:keepLines/>
              <w:spacing w:after="0"/>
              <w:rPr>
                <w:rFonts w:ascii="Arial" w:eastAsia="Calibri" w:hAnsi="Arial"/>
                <w:sz w:val="18"/>
                <w:highlight w:val="yellow"/>
                <w:lang w:eastAsia="zh-CN"/>
              </w:rPr>
            </w:pPr>
          </w:p>
        </w:tc>
        <w:tc>
          <w:tcPr>
            <w:tcW w:w="338" w:type="pct"/>
            <w:tcBorders>
              <w:top w:val="single" w:sz="4" w:space="0" w:color="auto"/>
              <w:left w:val="single" w:sz="4" w:space="0" w:color="auto"/>
              <w:bottom w:val="single" w:sz="4" w:space="0" w:color="auto"/>
              <w:right w:val="single" w:sz="4" w:space="0" w:color="auto"/>
            </w:tcBorders>
          </w:tcPr>
          <w:p w14:paraId="06B7ABB7"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4F433F2E"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61DBAE49" w14:textId="77777777" w:rsidR="00CC25CF" w:rsidRDefault="00CC25CF" w:rsidP="00556689">
            <w:pPr>
              <w:keepNext/>
              <w:keepLines/>
              <w:spacing w:after="0"/>
              <w:jc w:val="center"/>
              <w:rPr>
                <w:rFonts w:ascii="Arial" w:eastAsia="Calibri" w:hAnsi="Arial"/>
                <w:sz w:val="18"/>
                <w:lang w:eastAsia="zh-CN"/>
              </w:rPr>
            </w:pPr>
          </w:p>
        </w:tc>
      </w:tr>
      <w:tr w:rsidR="00CC25CF" w14:paraId="1C53213D" w14:textId="77777777" w:rsidTr="006B68B4">
        <w:tc>
          <w:tcPr>
            <w:tcW w:w="2266" w:type="pct"/>
            <w:gridSpan w:val="4"/>
            <w:tcBorders>
              <w:top w:val="single" w:sz="4" w:space="0" w:color="auto"/>
              <w:left w:val="single" w:sz="4" w:space="0" w:color="auto"/>
              <w:bottom w:val="single" w:sz="4" w:space="0" w:color="auto"/>
              <w:right w:val="single" w:sz="4" w:space="0" w:color="auto"/>
            </w:tcBorders>
            <w:vAlign w:val="center"/>
            <w:hideMark/>
          </w:tcPr>
          <w:p w14:paraId="5580CEFE" w14:textId="77777777" w:rsidR="00CC25CF" w:rsidRDefault="00CC25CF" w:rsidP="00556689">
            <w:pPr>
              <w:keepNext/>
              <w:keepLines/>
              <w:spacing w:after="0"/>
              <w:rPr>
                <w:rFonts w:ascii="Arial" w:eastAsia="SimSun" w:hAnsi="Arial"/>
                <w:sz w:val="18"/>
                <w:szCs w:val="20"/>
                <w:lang w:eastAsia="zh-CN"/>
              </w:rPr>
            </w:pPr>
            <w:r>
              <w:rPr>
                <w:rFonts w:ascii="Arial" w:eastAsia="SimSun" w:hAnsi="Arial" w:cs="Arial"/>
                <w:sz w:val="18"/>
                <w:szCs w:val="18"/>
                <w:lang w:eastAsia="en-GB"/>
              </w:rPr>
              <w:t>Number of PDSCH MIMO layers</w:t>
            </w:r>
          </w:p>
        </w:tc>
        <w:tc>
          <w:tcPr>
            <w:tcW w:w="456" w:type="pct"/>
            <w:tcBorders>
              <w:top w:val="single" w:sz="4" w:space="0" w:color="auto"/>
              <w:left w:val="single" w:sz="4" w:space="0" w:color="auto"/>
              <w:bottom w:val="single" w:sz="4" w:space="0" w:color="auto"/>
              <w:right w:val="single" w:sz="4" w:space="0" w:color="auto"/>
            </w:tcBorders>
            <w:hideMark/>
          </w:tcPr>
          <w:p w14:paraId="4991CDD3"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1</w:t>
            </w:r>
          </w:p>
        </w:tc>
        <w:tc>
          <w:tcPr>
            <w:tcW w:w="456" w:type="pct"/>
            <w:tcBorders>
              <w:top w:val="single" w:sz="4" w:space="0" w:color="auto"/>
              <w:left w:val="single" w:sz="4" w:space="0" w:color="auto"/>
              <w:bottom w:val="single" w:sz="4" w:space="0" w:color="auto"/>
              <w:right w:val="single" w:sz="4" w:space="0" w:color="auto"/>
            </w:tcBorders>
            <w:hideMark/>
          </w:tcPr>
          <w:p w14:paraId="7991F28A"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zh-CN"/>
              </w:rPr>
              <w:t>2</w:t>
            </w:r>
          </w:p>
        </w:tc>
        <w:tc>
          <w:tcPr>
            <w:tcW w:w="574" w:type="pct"/>
            <w:tcBorders>
              <w:top w:val="single" w:sz="4" w:space="0" w:color="auto"/>
              <w:left w:val="single" w:sz="4" w:space="0" w:color="auto"/>
              <w:bottom w:val="single" w:sz="4" w:space="0" w:color="auto"/>
              <w:right w:val="single" w:sz="4" w:space="0" w:color="auto"/>
            </w:tcBorders>
          </w:tcPr>
          <w:p w14:paraId="6F127EA2" w14:textId="1DE51CDB" w:rsidR="00CC25CF" w:rsidRPr="00CC25CF" w:rsidRDefault="00CC25CF" w:rsidP="0082473B">
            <w:pPr>
              <w:keepNext/>
              <w:keepLines/>
              <w:spacing w:after="0"/>
              <w:rPr>
                <w:rFonts w:ascii="Arial" w:eastAsia="Calibri" w:hAnsi="Arial"/>
                <w:sz w:val="18"/>
                <w:highlight w:val="yellow"/>
                <w:lang w:eastAsia="zh-CN"/>
              </w:rPr>
            </w:pPr>
          </w:p>
        </w:tc>
        <w:tc>
          <w:tcPr>
            <w:tcW w:w="338" w:type="pct"/>
            <w:tcBorders>
              <w:top w:val="single" w:sz="4" w:space="0" w:color="auto"/>
              <w:left w:val="single" w:sz="4" w:space="0" w:color="auto"/>
              <w:bottom w:val="single" w:sz="4" w:space="0" w:color="auto"/>
              <w:right w:val="single" w:sz="4" w:space="0" w:color="auto"/>
            </w:tcBorders>
          </w:tcPr>
          <w:p w14:paraId="3390F946"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5BB7C5F9"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3432CF9A" w14:textId="77777777" w:rsidR="00CC25CF" w:rsidRDefault="00CC25CF" w:rsidP="00556689">
            <w:pPr>
              <w:keepNext/>
              <w:keepLines/>
              <w:spacing w:after="0"/>
              <w:jc w:val="center"/>
              <w:rPr>
                <w:rFonts w:ascii="Arial" w:eastAsia="Calibri" w:hAnsi="Arial"/>
                <w:sz w:val="18"/>
                <w:lang w:eastAsia="zh-CN"/>
              </w:rPr>
            </w:pPr>
          </w:p>
        </w:tc>
      </w:tr>
      <w:tr w:rsidR="00CC25CF" w14:paraId="3E4C0C5C" w14:textId="77777777" w:rsidTr="006B68B4">
        <w:tc>
          <w:tcPr>
            <w:tcW w:w="2266" w:type="pct"/>
            <w:gridSpan w:val="4"/>
            <w:tcBorders>
              <w:top w:val="single" w:sz="4" w:space="0" w:color="auto"/>
              <w:left w:val="single" w:sz="4" w:space="0" w:color="auto"/>
              <w:bottom w:val="single" w:sz="4" w:space="0" w:color="auto"/>
              <w:right w:val="single" w:sz="4" w:space="0" w:color="auto"/>
            </w:tcBorders>
            <w:vAlign w:val="center"/>
            <w:hideMark/>
          </w:tcPr>
          <w:p w14:paraId="3C2ECFEA" w14:textId="77777777" w:rsidR="00CC25CF" w:rsidRDefault="00CC25CF" w:rsidP="00556689">
            <w:pPr>
              <w:keepNext/>
              <w:keepLines/>
              <w:spacing w:after="0"/>
              <w:rPr>
                <w:rFonts w:ascii="Arial" w:eastAsia="SimSun" w:hAnsi="Arial"/>
                <w:sz w:val="18"/>
                <w:szCs w:val="20"/>
                <w:lang w:eastAsia="zh-CN"/>
              </w:rPr>
            </w:pPr>
            <w:r>
              <w:rPr>
                <w:rFonts w:ascii="Arial" w:eastAsia="SimSun" w:hAnsi="Arial" w:cs="Arial"/>
                <w:sz w:val="18"/>
                <w:szCs w:val="18"/>
                <w:lang w:eastAsia="en-GB"/>
              </w:rPr>
              <w:t xml:space="preserve">Number of DMRS </w:t>
            </w:r>
            <w:r>
              <w:rPr>
                <w:rFonts w:ascii="Arial" w:eastAsia="SimSun" w:hAnsi="Arial" w:cs="Arial"/>
                <w:sz w:val="18"/>
                <w:szCs w:val="18"/>
                <w:lang w:eastAsia="zh-CN"/>
              </w:rPr>
              <w:t>REs</w:t>
            </w:r>
            <w:r>
              <w:rPr>
                <w:rFonts w:ascii="Arial" w:eastAsia="SimSun" w:hAnsi="Arial" w:cs="Arial"/>
                <w:sz w:val="18"/>
                <w:szCs w:val="18"/>
                <w:lang w:eastAsia="en-GB"/>
              </w:rPr>
              <w:t xml:space="preserve"> (Note 1)</w:t>
            </w:r>
          </w:p>
        </w:tc>
        <w:tc>
          <w:tcPr>
            <w:tcW w:w="456" w:type="pct"/>
            <w:tcBorders>
              <w:top w:val="single" w:sz="4" w:space="0" w:color="auto"/>
              <w:left w:val="single" w:sz="4" w:space="0" w:color="auto"/>
              <w:bottom w:val="single" w:sz="4" w:space="0" w:color="auto"/>
              <w:right w:val="single" w:sz="4" w:space="0" w:color="auto"/>
            </w:tcBorders>
            <w:hideMark/>
          </w:tcPr>
          <w:p w14:paraId="6AEB2B08"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24</w:t>
            </w:r>
          </w:p>
        </w:tc>
        <w:tc>
          <w:tcPr>
            <w:tcW w:w="456" w:type="pct"/>
            <w:tcBorders>
              <w:top w:val="single" w:sz="4" w:space="0" w:color="auto"/>
              <w:left w:val="single" w:sz="4" w:space="0" w:color="auto"/>
              <w:bottom w:val="single" w:sz="4" w:space="0" w:color="auto"/>
              <w:right w:val="single" w:sz="4" w:space="0" w:color="auto"/>
            </w:tcBorders>
            <w:hideMark/>
          </w:tcPr>
          <w:p w14:paraId="5ADEC8BE"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zh-CN"/>
              </w:rPr>
              <w:t>24</w:t>
            </w:r>
          </w:p>
        </w:tc>
        <w:tc>
          <w:tcPr>
            <w:tcW w:w="574" w:type="pct"/>
            <w:tcBorders>
              <w:top w:val="single" w:sz="4" w:space="0" w:color="auto"/>
              <w:left w:val="single" w:sz="4" w:space="0" w:color="auto"/>
              <w:bottom w:val="single" w:sz="4" w:space="0" w:color="auto"/>
              <w:right w:val="single" w:sz="4" w:space="0" w:color="auto"/>
            </w:tcBorders>
          </w:tcPr>
          <w:p w14:paraId="2FC7FE29" w14:textId="2C1DE06C" w:rsidR="00CC25CF" w:rsidRPr="00CC25CF" w:rsidRDefault="00CC25CF" w:rsidP="00556689">
            <w:pPr>
              <w:keepNext/>
              <w:keepLines/>
              <w:spacing w:after="0"/>
              <w:jc w:val="center"/>
              <w:rPr>
                <w:rFonts w:ascii="Arial" w:eastAsia="Calibri" w:hAnsi="Arial"/>
                <w:sz w:val="18"/>
                <w:highlight w:val="yellow"/>
                <w:lang w:eastAsia="zh-CN"/>
              </w:rPr>
            </w:pPr>
          </w:p>
        </w:tc>
        <w:tc>
          <w:tcPr>
            <w:tcW w:w="338" w:type="pct"/>
            <w:tcBorders>
              <w:top w:val="single" w:sz="4" w:space="0" w:color="auto"/>
              <w:left w:val="single" w:sz="4" w:space="0" w:color="auto"/>
              <w:bottom w:val="single" w:sz="4" w:space="0" w:color="auto"/>
              <w:right w:val="single" w:sz="4" w:space="0" w:color="auto"/>
            </w:tcBorders>
          </w:tcPr>
          <w:p w14:paraId="266E3C45"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6E0AE094"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325692D7" w14:textId="77777777" w:rsidR="00CC25CF" w:rsidRDefault="00CC25CF" w:rsidP="00556689">
            <w:pPr>
              <w:keepNext/>
              <w:keepLines/>
              <w:spacing w:after="0"/>
              <w:jc w:val="center"/>
              <w:rPr>
                <w:rFonts w:ascii="Arial" w:eastAsia="Calibri" w:hAnsi="Arial"/>
                <w:sz w:val="18"/>
                <w:lang w:eastAsia="zh-CN"/>
              </w:rPr>
            </w:pPr>
          </w:p>
        </w:tc>
      </w:tr>
      <w:tr w:rsidR="00CC25CF" w14:paraId="0D23D1AD" w14:textId="77777777" w:rsidTr="006B68B4">
        <w:tc>
          <w:tcPr>
            <w:tcW w:w="2266" w:type="pct"/>
            <w:gridSpan w:val="4"/>
            <w:tcBorders>
              <w:top w:val="single" w:sz="4" w:space="0" w:color="auto"/>
              <w:left w:val="single" w:sz="4" w:space="0" w:color="auto"/>
              <w:bottom w:val="single" w:sz="4" w:space="0" w:color="auto"/>
              <w:right w:val="single" w:sz="4" w:space="0" w:color="auto"/>
            </w:tcBorders>
            <w:hideMark/>
          </w:tcPr>
          <w:p w14:paraId="0682FF7D" w14:textId="77777777" w:rsidR="00CC25CF" w:rsidRDefault="00CC25CF" w:rsidP="00556689">
            <w:pPr>
              <w:keepNext/>
              <w:keepLines/>
              <w:spacing w:after="0"/>
              <w:rPr>
                <w:rFonts w:ascii="Arial" w:eastAsia="SimSun" w:hAnsi="Arial"/>
                <w:sz w:val="18"/>
                <w:szCs w:val="20"/>
                <w:lang w:eastAsia="zh-CN"/>
              </w:rPr>
            </w:pPr>
            <w:r>
              <w:rPr>
                <w:rFonts w:ascii="Arial" w:eastAsia="SimSun" w:hAnsi="Arial" w:cs="Arial"/>
                <w:sz w:val="18"/>
                <w:szCs w:val="18"/>
                <w:lang w:eastAsia="en-GB"/>
              </w:rPr>
              <w:t>Overhead for TBS determination</w:t>
            </w:r>
          </w:p>
        </w:tc>
        <w:tc>
          <w:tcPr>
            <w:tcW w:w="456" w:type="pct"/>
            <w:tcBorders>
              <w:top w:val="single" w:sz="4" w:space="0" w:color="auto"/>
              <w:left w:val="single" w:sz="4" w:space="0" w:color="auto"/>
              <w:bottom w:val="single" w:sz="4" w:space="0" w:color="auto"/>
              <w:right w:val="single" w:sz="4" w:space="0" w:color="auto"/>
            </w:tcBorders>
            <w:hideMark/>
          </w:tcPr>
          <w:p w14:paraId="6A901E9F"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6</w:t>
            </w:r>
          </w:p>
        </w:tc>
        <w:tc>
          <w:tcPr>
            <w:tcW w:w="456" w:type="pct"/>
            <w:tcBorders>
              <w:top w:val="single" w:sz="4" w:space="0" w:color="auto"/>
              <w:left w:val="single" w:sz="4" w:space="0" w:color="auto"/>
              <w:bottom w:val="single" w:sz="4" w:space="0" w:color="auto"/>
              <w:right w:val="single" w:sz="4" w:space="0" w:color="auto"/>
            </w:tcBorders>
            <w:hideMark/>
          </w:tcPr>
          <w:p w14:paraId="35F3AD27"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zh-CN"/>
              </w:rPr>
              <w:t>6</w:t>
            </w:r>
          </w:p>
        </w:tc>
        <w:tc>
          <w:tcPr>
            <w:tcW w:w="574" w:type="pct"/>
            <w:tcBorders>
              <w:top w:val="single" w:sz="4" w:space="0" w:color="auto"/>
              <w:left w:val="single" w:sz="4" w:space="0" w:color="auto"/>
              <w:bottom w:val="single" w:sz="4" w:space="0" w:color="auto"/>
              <w:right w:val="single" w:sz="4" w:space="0" w:color="auto"/>
            </w:tcBorders>
          </w:tcPr>
          <w:p w14:paraId="60468084" w14:textId="234B0714" w:rsidR="00CC25CF" w:rsidRPr="00CC25CF" w:rsidRDefault="00CC25CF" w:rsidP="0082473B">
            <w:pPr>
              <w:keepNext/>
              <w:keepLines/>
              <w:spacing w:after="0"/>
              <w:rPr>
                <w:rFonts w:ascii="Arial" w:eastAsia="Calibri" w:hAnsi="Arial"/>
                <w:sz w:val="18"/>
                <w:highlight w:val="yellow"/>
                <w:lang w:eastAsia="zh-CN"/>
              </w:rPr>
            </w:pPr>
          </w:p>
        </w:tc>
        <w:tc>
          <w:tcPr>
            <w:tcW w:w="338" w:type="pct"/>
            <w:tcBorders>
              <w:top w:val="single" w:sz="4" w:space="0" w:color="auto"/>
              <w:left w:val="single" w:sz="4" w:space="0" w:color="auto"/>
              <w:bottom w:val="single" w:sz="4" w:space="0" w:color="auto"/>
              <w:right w:val="single" w:sz="4" w:space="0" w:color="auto"/>
            </w:tcBorders>
          </w:tcPr>
          <w:p w14:paraId="0BBD2F82"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3D442C0"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3111A641" w14:textId="77777777" w:rsidR="00CC25CF" w:rsidRDefault="00CC25CF" w:rsidP="00556689">
            <w:pPr>
              <w:keepNext/>
              <w:keepLines/>
              <w:spacing w:after="0"/>
              <w:jc w:val="center"/>
              <w:rPr>
                <w:rFonts w:ascii="Arial" w:eastAsia="Calibri" w:hAnsi="Arial"/>
                <w:sz w:val="18"/>
                <w:lang w:eastAsia="zh-CN"/>
              </w:rPr>
            </w:pPr>
          </w:p>
        </w:tc>
      </w:tr>
      <w:tr w:rsidR="00CC25CF" w14:paraId="2CBEF7C1" w14:textId="77777777" w:rsidTr="006B68B4">
        <w:tc>
          <w:tcPr>
            <w:tcW w:w="2266" w:type="pct"/>
            <w:gridSpan w:val="4"/>
            <w:tcBorders>
              <w:top w:val="single" w:sz="4" w:space="0" w:color="auto"/>
              <w:left w:val="single" w:sz="4" w:space="0" w:color="auto"/>
              <w:bottom w:val="single" w:sz="4" w:space="0" w:color="auto"/>
              <w:right w:val="single" w:sz="4" w:space="0" w:color="auto"/>
            </w:tcBorders>
            <w:hideMark/>
          </w:tcPr>
          <w:p w14:paraId="322F86F5" w14:textId="77777777" w:rsidR="00CC25CF" w:rsidRDefault="00CC25CF" w:rsidP="00556689">
            <w:pPr>
              <w:keepNext/>
              <w:keepLines/>
              <w:spacing w:after="0"/>
              <w:rPr>
                <w:rFonts w:ascii="Arial" w:eastAsia="SimSun" w:hAnsi="Arial"/>
                <w:sz w:val="18"/>
                <w:szCs w:val="20"/>
                <w:lang w:eastAsia="zh-CN"/>
              </w:rPr>
            </w:pPr>
            <w:r>
              <w:rPr>
                <w:rFonts w:ascii="Arial" w:eastAsia="SimSun" w:hAnsi="Arial"/>
                <w:sz w:val="18"/>
                <w:lang w:eastAsia="zh-CN"/>
              </w:rPr>
              <w:t>Available RE-s</w:t>
            </w:r>
          </w:p>
        </w:tc>
        <w:tc>
          <w:tcPr>
            <w:tcW w:w="456" w:type="pct"/>
            <w:tcBorders>
              <w:top w:val="single" w:sz="4" w:space="0" w:color="auto"/>
              <w:left w:val="single" w:sz="4" w:space="0" w:color="auto"/>
              <w:bottom w:val="single" w:sz="4" w:space="0" w:color="auto"/>
              <w:right w:val="single" w:sz="4" w:space="0" w:color="auto"/>
            </w:tcBorders>
            <w:hideMark/>
          </w:tcPr>
          <w:p w14:paraId="645925D1"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7590</w:t>
            </w:r>
          </w:p>
        </w:tc>
        <w:tc>
          <w:tcPr>
            <w:tcW w:w="456" w:type="pct"/>
            <w:tcBorders>
              <w:top w:val="single" w:sz="4" w:space="0" w:color="auto"/>
              <w:left w:val="single" w:sz="4" w:space="0" w:color="auto"/>
              <w:bottom w:val="single" w:sz="4" w:space="0" w:color="auto"/>
              <w:right w:val="single" w:sz="4" w:space="0" w:color="auto"/>
            </w:tcBorders>
            <w:hideMark/>
          </w:tcPr>
          <w:p w14:paraId="4B0CA156"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zh-CN"/>
              </w:rPr>
              <w:t>7590</w:t>
            </w:r>
          </w:p>
        </w:tc>
        <w:tc>
          <w:tcPr>
            <w:tcW w:w="574" w:type="pct"/>
            <w:tcBorders>
              <w:top w:val="single" w:sz="4" w:space="0" w:color="auto"/>
              <w:left w:val="single" w:sz="4" w:space="0" w:color="auto"/>
              <w:bottom w:val="single" w:sz="4" w:space="0" w:color="auto"/>
              <w:right w:val="single" w:sz="4" w:space="0" w:color="auto"/>
            </w:tcBorders>
          </w:tcPr>
          <w:p w14:paraId="3E9634FD" w14:textId="31F55F03" w:rsidR="00CC25CF" w:rsidRPr="00CC25CF" w:rsidRDefault="00CC25CF" w:rsidP="00556689">
            <w:pPr>
              <w:keepNext/>
              <w:keepLines/>
              <w:spacing w:after="0"/>
              <w:jc w:val="center"/>
              <w:rPr>
                <w:rFonts w:ascii="Arial" w:eastAsia="Calibri" w:hAnsi="Arial"/>
                <w:sz w:val="18"/>
                <w:highlight w:val="yellow"/>
                <w:lang w:eastAsia="zh-CN"/>
              </w:rPr>
            </w:pPr>
          </w:p>
        </w:tc>
        <w:tc>
          <w:tcPr>
            <w:tcW w:w="338" w:type="pct"/>
            <w:tcBorders>
              <w:top w:val="single" w:sz="4" w:space="0" w:color="auto"/>
              <w:left w:val="single" w:sz="4" w:space="0" w:color="auto"/>
              <w:bottom w:val="single" w:sz="4" w:space="0" w:color="auto"/>
              <w:right w:val="single" w:sz="4" w:space="0" w:color="auto"/>
            </w:tcBorders>
          </w:tcPr>
          <w:p w14:paraId="237B9219"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56A087CC"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67867838" w14:textId="77777777" w:rsidR="00CC25CF" w:rsidRDefault="00CC25CF" w:rsidP="00556689">
            <w:pPr>
              <w:keepNext/>
              <w:keepLines/>
              <w:spacing w:after="0"/>
              <w:jc w:val="center"/>
              <w:rPr>
                <w:rFonts w:ascii="Arial" w:eastAsia="Calibri" w:hAnsi="Arial"/>
                <w:sz w:val="18"/>
                <w:lang w:eastAsia="zh-CN"/>
              </w:rPr>
            </w:pPr>
          </w:p>
        </w:tc>
      </w:tr>
      <w:tr w:rsidR="00CC25CF" w14:paraId="37376808" w14:textId="77777777" w:rsidTr="006B68B4">
        <w:tc>
          <w:tcPr>
            <w:tcW w:w="559" w:type="pct"/>
            <w:tcBorders>
              <w:top w:val="single" w:sz="4" w:space="0" w:color="auto"/>
              <w:left w:val="single" w:sz="4" w:space="0" w:color="auto"/>
              <w:bottom w:val="single" w:sz="4" w:space="0" w:color="auto"/>
              <w:right w:val="single" w:sz="4" w:space="0" w:color="auto"/>
            </w:tcBorders>
            <w:hideMark/>
          </w:tcPr>
          <w:p w14:paraId="353360CF"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CQI index</w:t>
            </w:r>
          </w:p>
        </w:tc>
        <w:tc>
          <w:tcPr>
            <w:tcW w:w="559" w:type="pct"/>
            <w:tcBorders>
              <w:top w:val="single" w:sz="4" w:space="0" w:color="auto"/>
              <w:left w:val="single" w:sz="4" w:space="0" w:color="auto"/>
              <w:bottom w:val="single" w:sz="4" w:space="0" w:color="auto"/>
              <w:right w:val="single" w:sz="4" w:space="0" w:color="auto"/>
            </w:tcBorders>
            <w:hideMark/>
          </w:tcPr>
          <w:p w14:paraId="0F15B9CC"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Spectral efficiency</w:t>
            </w:r>
          </w:p>
        </w:tc>
        <w:tc>
          <w:tcPr>
            <w:tcW w:w="559" w:type="pct"/>
            <w:tcBorders>
              <w:top w:val="single" w:sz="4" w:space="0" w:color="auto"/>
              <w:left w:val="single" w:sz="4" w:space="0" w:color="auto"/>
              <w:bottom w:val="single" w:sz="4" w:space="0" w:color="auto"/>
              <w:right w:val="single" w:sz="4" w:space="0" w:color="auto"/>
            </w:tcBorders>
            <w:hideMark/>
          </w:tcPr>
          <w:p w14:paraId="4F857D5B"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MCS index</w:t>
            </w:r>
          </w:p>
        </w:tc>
        <w:tc>
          <w:tcPr>
            <w:tcW w:w="588" w:type="pct"/>
            <w:tcBorders>
              <w:top w:val="single" w:sz="4" w:space="0" w:color="auto"/>
              <w:left w:val="single" w:sz="4" w:space="0" w:color="auto"/>
              <w:bottom w:val="single" w:sz="4" w:space="0" w:color="auto"/>
              <w:right w:val="single" w:sz="4" w:space="0" w:color="auto"/>
            </w:tcBorders>
            <w:hideMark/>
          </w:tcPr>
          <w:p w14:paraId="4F26F961" w14:textId="77777777" w:rsidR="00CC25CF" w:rsidRDefault="00CC25CF" w:rsidP="00556689">
            <w:pPr>
              <w:keepNext/>
              <w:keepLines/>
              <w:spacing w:after="0"/>
              <w:jc w:val="center"/>
              <w:rPr>
                <w:rFonts w:ascii="Arial" w:eastAsia="Calibri" w:hAnsi="Arial"/>
                <w:sz w:val="18"/>
                <w:lang w:eastAsia="en-GB"/>
              </w:rPr>
            </w:pPr>
            <w:r>
              <w:rPr>
                <w:rFonts w:ascii="Arial" w:eastAsia="Calibri" w:hAnsi="Arial"/>
                <w:sz w:val="18"/>
                <w:lang w:eastAsia="en-GB"/>
              </w:rPr>
              <w:t>Modulation</w:t>
            </w:r>
          </w:p>
        </w:tc>
        <w:tc>
          <w:tcPr>
            <w:tcW w:w="2734" w:type="pct"/>
            <w:gridSpan w:val="6"/>
            <w:tcBorders>
              <w:top w:val="single" w:sz="4" w:space="0" w:color="auto"/>
              <w:left w:val="single" w:sz="4" w:space="0" w:color="auto"/>
              <w:bottom w:val="single" w:sz="4" w:space="0" w:color="auto"/>
              <w:right w:val="single" w:sz="4" w:space="0" w:color="auto"/>
            </w:tcBorders>
            <w:hideMark/>
          </w:tcPr>
          <w:p w14:paraId="2539D89B"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Information Bit Payload per Slot</w:t>
            </w:r>
          </w:p>
        </w:tc>
      </w:tr>
      <w:tr w:rsidR="00CC25CF" w14:paraId="5E66EBEB" w14:textId="77777777" w:rsidTr="006B68B4">
        <w:tc>
          <w:tcPr>
            <w:tcW w:w="559" w:type="pct"/>
            <w:tcBorders>
              <w:top w:val="single" w:sz="4" w:space="0" w:color="auto"/>
              <w:left w:val="single" w:sz="4" w:space="0" w:color="auto"/>
              <w:bottom w:val="single" w:sz="4" w:space="0" w:color="auto"/>
              <w:right w:val="single" w:sz="4" w:space="0" w:color="auto"/>
            </w:tcBorders>
            <w:hideMark/>
          </w:tcPr>
          <w:p w14:paraId="639EDDCF"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0</w:t>
            </w:r>
          </w:p>
        </w:tc>
        <w:tc>
          <w:tcPr>
            <w:tcW w:w="559" w:type="pct"/>
            <w:tcBorders>
              <w:top w:val="single" w:sz="4" w:space="0" w:color="auto"/>
              <w:left w:val="single" w:sz="4" w:space="0" w:color="auto"/>
              <w:bottom w:val="single" w:sz="4" w:space="0" w:color="auto"/>
              <w:right w:val="single" w:sz="4" w:space="0" w:color="auto"/>
            </w:tcBorders>
            <w:hideMark/>
          </w:tcPr>
          <w:p w14:paraId="60B04569"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OOR</w:t>
            </w:r>
          </w:p>
        </w:tc>
        <w:tc>
          <w:tcPr>
            <w:tcW w:w="559" w:type="pct"/>
            <w:tcBorders>
              <w:top w:val="single" w:sz="4" w:space="0" w:color="auto"/>
              <w:left w:val="single" w:sz="4" w:space="0" w:color="auto"/>
              <w:bottom w:val="single" w:sz="4" w:space="0" w:color="auto"/>
              <w:right w:val="single" w:sz="4" w:space="0" w:color="auto"/>
            </w:tcBorders>
            <w:hideMark/>
          </w:tcPr>
          <w:p w14:paraId="6563A69B"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OOR</w:t>
            </w:r>
          </w:p>
        </w:tc>
        <w:tc>
          <w:tcPr>
            <w:tcW w:w="588" w:type="pct"/>
            <w:tcBorders>
              <w:top w:val="single" w:sz="4" w:space="0" w:color="auto"/>
              <w:left w:val="single" w:sz="4" w:space="0" w:color="auto"/>
              <w:bottom w:val="single" w:sz="4" w:space="0" w:color="auto"/>
              <w:right w:val="single" w:sz="4" w:space="0" w:color="auto"/>
            </w:tcBorders>
            <w:hideMark/>
          </w:tcPr>
          <w:p w14:paraId="3AFB83DE"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OOR</w:t>
            </w:r>
          </w:p>
        </w:tc>
        <w:tc>
          <w:tcPr>
            <w:tcW w:w="456" w:type="pct"/>
            <w:tcBorders>
              <w:top w:val="single" w:sz="4" w:space="0" w:color="auto"/>
              <w:left w:val="single" w:sz="4" w:space="0" w:color="auto"/>
              <w:bottom w:val="single" w:sz="4" w:space="0" w:color="auto"/>
              <w:right w:val="single" w:sz="4" w:space="0" w:color="auto"/>
            </w:tcBorders>
            <w:hideMark/>
          </w:tcPr>
          <w:p w14:paraId="5DFEA347"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N/A</w:t>
            </w:r>
          </w:p>
        </w:tc>
        <w:tc>
          <w:tcPr>
            <w:tcW w:w="456" w:type="pct"/>
            <w:tcBorders>
              <w:top w:val="single" w:sz="4" w:space="0" w:color="auto"/>
              <w:left w:val="single" w:sz="4" w:space="0" w:color="auto"/>
              <w:bottom w:val="single" w:sz="4" w:space="0" w:color="auto"/>
              <w:right w:val="single" w:sz="4" w:space="0" w:color="auto"/>
            </w:tcBorders>
            <w:hideMark/>
          </w:tcPr>
          <w:p w14:paraId="0CCACD83"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N/A</w:t>
            </w:r>
          </w:p>
        </w:tc>
        <w:tc>
          <w:tcPr>
            <w:tcW w:w="574" w:type="pct"/>
            <w:tcBorders>
              <w:top w:val="single" w:sz="4" w:space="0" w:color="auto"/>
              <w:left w:val="single" w:sz="4" w:space="0" w:color="auto"/>
              <w:bottom w:val="single" w:sz="4" w:space="0" w:color="auto"/>
              <w:right w:val="single" w:sz="4" w:space="0" w:color="auto"/>
            </w:tcBorders>
          </w:tcPr>
          <w:p w14:paraId="5B3AD196"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7A874DC4"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33BF5615"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4E564376" w14:textId="77777777" w:rsidR="00CC25CF" w:rsidRDefault="00CC25CF" w:rsidP="00556689">
            <w:pPr>
              <w:keepNext/>
              <w:keepLines/>
              <w:spacing w:after="0"/>
              <w:jc w:val="center"/>
              <w:rPr>
                <w:rFonts w:ascii="Arial" w:eastAsia="Calibri" w:hAnsi="Arial"/>
                <w:sz w:val="18"/>
                <w:lang w:eastAsia="zh-CN"/>
              </w:rPr>
            </w:pPr>
          </w:p>
        </w:tc>
      </w:tr>
      <w:tr w:rsidR="00CC25CF" w14:paraId="0072A203" w14:textId="77777777" w:rsidTr="006B68B4">
        <w:tc>
          <w:tcPr>
            <w:tcW w:w="559" w:type="pct"/>
            <w:tcBorders>
              <w:top w:val="single" w:sz="4" w:space="0" w:color="auto"/>
              <w:left w:val="single" w:sz="4" w:space="0" w:color="auto"/>
              <w:bottom w:val="single" w:sz="4" w:space="0" w:color="auto"/>
              <w:right w:val="single" w:sz="4" w:space="0" w:color="auto"/>
            </w:tcBorders>
            <w:hideMark/>
          </w:tcPr>
          <w:p w14:paraId="2D757F59"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w:t>
            </w:r>
          </w:p>
        </w:tc>
        <w:tc>
          <w:tcPr>
            <w:tcW w:w="559" w:type="pct"/>
            <w:tcBorders>
              <w:top w:val="single" w:sz="4" w:space="0" w:color="auto"/>
              <w:left w:val="single" w:sz="4" w:space="0" w:color="auto"/>
              <w:bottom w:val="single" w:sz="4" w:space="0" w:color="auto"/>
              <w:right w:val="single" w:sz="4" w:space="0" w:color="auto"/>
            </w:tcBorders>
            <w:hideMark/>
          </w:tcPr>
          <w:p w14:paraId="0FA33F2B"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0.2344</w:t>
            </w:r>
          </w:p>
        </w:tc>
        <w:tc>
          <w:tcPr>
            <w:tcW w:w="559" w:type="pct"/>
            <w:tcBorders>
              <w:top w:val="single" w:sz="4" w:space="0" w:color="auto"/>
              <w:left w:val="single" w:sz="4" w:space="0" w:color="auto"/>
              <w:bottom w:val="single" w:sz="4" w:space="0" w:color="auto"/>
              <w:right w:val="single" w:sz="4" w:space="0" w:color="auto"/>
            </w:tcBorders>
            <w:hideMark/>
          </w:tcPr>
          <w:p w14:paraId="04BB1331"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0</w:t>
            </w:r>
          </w:p>
        </w:tc>
        <w:tc>
          <w:tcPr>
            <w:tcW w:w="588" w:type="pct"/>
            <w:vMerge w:val="restart"/>
            <w:tcBorders>
              <w:top w:val="single" w:sz="4" w:space="0" w:color="auto"/>
              <w:left w:val="single" w:sz="4" w:space="0" w:color="auto"/>
              <w:bottom w:val="single" w:sz="4" w:space="0" w:color="auto"/>
              <w:right w:val="single" w:sz="4" w:space="0" w:color="auto"/>
            </w:tcBorders>
            <w:vAlign w:val="center"/>
            <w:hideMark/>
          </w:tcPr>
          <w:p w14:paraId="17DBE59E"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QPSK</w:t>
            </w:r>
          </w:p>
        </w:tc>
        <w:tc>
          <w:tcPr>
            <w:tcW w:w="456" w:type="pct"/>
            <w:tcBorders>
              <w:top w:val="single" w:sz="4" w:space="0" w:color="auto"/>
              <w:left w:val="single" w:sz="4" w:space="0" w:color="auto"/>
              <w:bottom w:val="single" w:sz="4" w:space="0" w:color="auto"/>
              <w:right w:val="single" w:sz="4" w:space="0" w:color="auto"/>
            </w:tcBorders>
            <w:hideMark/>
          </w:tcPr>
          <w:p w14:paraId="6A049552"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1800</w:t>
            </w:r>
          </w:p>
        </w:tc>
        <w:tc>
          <w:tcPr>
            <w:tcW w:w="456" w:type="pct"/>
            <w:tcBorders>
              <w:top w:val="single" w:sz="4" w:space="0" w:color="auto"/>
              <w:left w:val="single" w:sz="4" w:space="0" w:color="auto"/>
              <w:bottom w:val="single" w:sz="4" w:space="0" w:color="auto"/>
              <w:right w:val="single" w:sz="4" w:space="0" w:color="auto"/>
            </w:tcBorders>
            <w:hideMark/>
          </w:tcPr>
          <w:p w14:paraId="4CE14A19"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zh-CN"/>
              </w:rPr>
              <w:t>3624</w:t>
            </w:r>
          </w:p>
        </w:tc>
        <w:tc>
          <w:tcPr>
            <w:tcW w:w="574" w:type="pct"/>
            <w:tcBorders>
              <w:top w:val="single" w:sz="4" w:space="0" w:color="auto"/>
              <w:left w:val="single" w:sz="4" w:space="0" w:color="auto"/>
              <w:bottom w:val="single" w:sz="4" w:space="0" w:color="auto"/>
              <w:right w:val="single" w:sz="4" w:space="0" w:color="auto"/>
            </w:tcBorders>
          </w:tcPr>
          <w:p w14:paraId="79E47CB7"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4D917E4D"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61A739B2"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675D46D1" w14:textId="77777777" w:rsidR="00CC25CF" w:rsidRDefault="00CC25CF" w:rsidP="00556689">
            <w:pPr>
              <w:keepNext/>
              <w:keepLines/>
              <w:spacing w:after="0"/>
              <w:jc w:val="center"/>
              <w:rPr>
                <w:rFonts w:ascii="Arial" w:eastAsia="Calibri" w:hAnsi="Arial"/>
                <w:sz w:val="18"/>
                <w:lang w:eastAsia="zh-CN"/>
              </w:rPr>
            </w:pPr>
          </w:p>
        </w:tc>
      </w:tr>
      <w:tr w:rsidR="00CC25CF" w14:paraId="294063A1"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48BDF7A6"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2</w:t>
            </w:r>
          </w:p>
        </w:tc>
        <w:tc>
          <w:tcPr>
            <w:tcW w:w="559" w:type="pct"/>
            <w:tcBorders>
              <w:top w:val="single" w:sz="4" w:space="0" w:color="auto"/>
              <w:left w:val="single" w:sz="4" w:space="0" w:color="auto"/>
              <w:bottom w:val="single" w:sz="4" w:space="0" w:color="auto"/>
              <w:right w:val="single" w:sz="4" w:space="0" w:color="auto"/>
            </w:tcBorders>
            <w:hideMark/>
          </w:tcPr>
          <w:p w14:paraId="3AD27BBD"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0.2344</w:t>
            </w:r>
          </w:p>
        </w:tc>
        <w:tc>
          <w:tcPr>
            <w:tcW w:w="559" w:type="pct"/>
            <w:tcBorders>
              <w:top w:val="single" w:sz="4" w:space="0" w:color="auto"/>
              <w:left w:val="single" w:sz="4" w:space="0" w:color="auto"/>
              <w:bottom w:val="single" w:sz="4" w:space="0" w:color="auto"/>
              <w:right w:val="single" w:sz="4" w:space="0" w:color="auto"/>
            </w:tcBorders>
            <w:hideMark/>
          </w:tcPr>
          <w:p w14:paraId="37E1DE33"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60A83"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3B9E4870"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1800</w:t>
            </w:r>
          </w:p>
        </w:tc>
        <w:tc>
          <w:tcPr>
            <w:tcW w:w="456" w:type="pct"/>
            <w:tcBorders>
              <w:top w:val="single" w:sz="4" w:space="0" w:color="auto"/>
              <w:left w:val="single" w:sz="4" w:space="0" w:color="auto"/>
              <w:bottom w:val="single" w:sz="4" w:space="0" w:color="auto"/>
              <w:right w:val="single" w:sz="4" w:space="0" w:color="auto"/>
            </w:tcBorders>
            <w:hideMark/>
          </w:tcPr>
          <w:p w14:paraId="424DCC7A"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3624</w:t>
            </w:r>
          </w:p>
        </w:tc>
        <w:tc>
          <w:tcPr>
            <w:tcW w:w="574" w:type="pct"/>
            <w:tcBorders>
              <w:top w:val="single" w:sz="4" w:space="0" w:color="auto"/>
              <w:left w:val="single" w:sz="4" w:space="0" w:color="auto"/>
              <w:bottom w:val="single" w:sz="4" w:space="0" w:color="auto"/>
              <w:right w:val="single" w:sz="4" w:space="0" w:color="auto"/>
            </w:tcBorders>
          </w:tcPr>
          <w:p w14:paraId="3DAA2B5A"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444DFD07"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EF0CD81"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7708D781" w14:textId="77777777" w:rsidR="00CC25CF" w:rsidRDefault="00CC25CF" w:rsidP="00556689">
            <w:pPr>
              <w:keepNext/>
              <w:keepLines/>
              <w:spacing w:after="0"/>
              <w:jc w:val="center"/>
              <w:rPr>
                <w:rFonts w:ascii="Arial" w:eastAsia="Calibri" w:hAnsi="Arial"/>
                <w:sz w:val="18"/>
                <w:lang w:eastAsia="zh-CN"/>
              </w:rPr>
            </w:pPr>
          </w:p>
        </w:tc>
      </w:tr>
      <w:tr w:rsidR="00CC25CF" w14:paraId="5BDF8631"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263AE364"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3</w:t>
            </w:r>
          </w:p>
        </w:tc>
        <w:tc>
          <w:tcPr>
            <w:tcW w:w="559" w:type="pct"/>
            <w:tcBorders>
              <w:top w:val="single" w:sz="4" w:space="0" w:color="auto"/>
              <w:left w:val="single" w:sz="4" w:space="0" w:color="auto"/>
              <w:bottom w:val="single" w:sz="4" w:space="0" w:color="auto"/>
              <w:right w:val="single" w:sz="4" w:space="0" w:color="auto"/>
            </w:tcBorders>
            <w:hideMark/>
          </w:tcPr>
          <w:p w14:paraId="3C324D3E"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0.3770</w:t>
            </w:r>
          </w:p>
        </w:tc>
        <w:tc>
          <w:tcPr>
            <w:tcW w:w="559" w:type="pct"/>
            <w:tcBorders>
              <w:top w:val="single" w:sz="4" w:space="0" w:color="auto"/>
              <w:left w:val="single" w:sz="4" w:space="0" w:color="auto"/>
              <w:bottom w:val="single" w:sz="4" w:space="0" w:color="auto"/>
              <w:right w:val="single" w:sz="4" w:space="0" w:color="auto"/>
            </w:tcBorders>
            <w:hideMark/>
          </w:tcPr>
          <w:p w14:paraId="70CA1C29"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74C87"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712FA5CA"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2856</w:t>
            </w:r>
          </w:p>
        </w:tc>
        <w:tc>
          <w:tcPr>
            <w:tcW w:w="456" w:type="pct"/>
            <w:tcBorders>
              <w:top w:val="single" w:sz="4" w:space="0" w:color="auto"/>
              <w:left w:val="single" w:sz="4" w:space="0" w:color="auto"/>
              <w:bottom w:val="single" w:sz="4" w:space="0" w:color="auto"/>
              <w:right w:val="single" w:sz="4" w:space="0" w:color="auto"/>
            </w:tcBorders>
            <w:hideMark/>
          </w:tcPr>
          <w:p w14:paraId="4BF832EA"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5640</w:t>
            </w:r>
          </w:p>
        </w:tc>
        <w:tc>
          <w:tcPr>
            <w:tcW w:w="574" w:type="pct"/>
            <w:tcBorders>
              <w:top w:val="single" w:sz="4" w:space="0" w:color="auto"/>
              <w:left w:val="single" w:sz="4" w:space="0" w:color="auto"/>
              <w:bottom w:val="single" w:sz="4" w:space="0" w:color="auto"/>
              <w:right w:val="single" w:sz="4" w:space="0" w:color="auto"/>
            </w:tcBorders>
          </w:tcPr>
          <w:p w14:paraId="0BC610A8"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4879A1BF"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D3EF65F"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737EA07B" w14:textId="77777777" w:rsidR="00CC25CF" w:rsidRDefault="00CC25CF" w:rsidP="00556689">
            <w:pPr>
              <w:keepNext/>
              <w:keepLines/>
              <w:spacing w:after="0"/>
              <w:jc w:val="center"/>
              <w:rPr>
                <w:rFonts w:ascii="Arial" w:eastAsia="Calibri" w:hAnsi="Arial"/>
                <w:sz w:val="18"/>
                <w:lang w:eastAsia="zh-CN"/>
              </w:rPr>
            </w:pPr>
          </w:p>
        </w:tc>
      </w:tr>
      <w:tr w:rsidR="00CC25CF" w14:paraId="4766F3A4"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292BFB37"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4</w:t>
            </w:r>
          </w:p>
        </w:tc>
        <w:tc>
          <w:tcPr>
            <w:tcW w:w="559" w:type="pct"/>
            <w:tcBorders>
              <w:top w:val="single" w:sz="4" w:space="0" w:color="auto"/>
              <w:left w:val="single" w:sz="4" w:space="0" w:color="auto"/>
              <w:bottom w:val="single" w:sz="4" w:space="0" w:color="auto"/>
              <w:right w:val="single" w:sz="4" w:space="0" w:color="auto"/>
            </w:tcBorders>
            <w:hideMark/>
          </w:tcPr>
          <w:p w14:paraId="175138A9"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0.6016</w:t>
            </w:r>
          </w:p>
        </w:tc>
        <w:tc>
          <w:tcPr>
            <w:tcW w:w="559" w:type="pct"/>
            <w:tcBorders>
              <w:top w:val="single" w:sz="4" w:space="0" w:color="auto"/>
              <w:left w:val="single" w:sz="4" w:space="0" w:color="auto"/>
              <w:bottom w:val="single" w:sz="4" w:space="0" w:color="auto"/>
              <w:right w:val="single" w:sz="4" w:space="0" w:color="auto"/>
            </w:tcBorders>
            <w:hideMark/>
          </w:tcPr>
          <w:p w14:paraId="21F77068"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0046C"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11D67762"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4480</w:t>
            </w:r>
          </w:p>
        </w:tc>
        <w:tc>
          <w:tcPr>
            <w:tcW w:w="456" w:type="pct"/>
            <w:tcBorders>
              <w:top w:val="single" w:sz="4" w:space="0" w:color="auto"/>
              <w:left w:val="single" w:sz="4" w:space="0" w:color="auto"/>
              <w:bottom w:val="single" w:sz="4" w:space="0" w:color="auto"/>
              <w:right w:val="single" w:sz="4" w:space="0" w:color="auto"/>
            </w:tcBorders>
            <w:hideMark/>
          </w:tcPr>
          <w:p w14:paraId="6BAE9D67"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8968</w:t>
            </w:r>
          </w:p>
        </w:tc>
        <w:tc>
          <w:tcPr>
            <w:tcW w:w="574" w:type="pct"/>
            <w:tcBorders>
              <w:top w:val="single" w:sz="4" w:space="0" w:color="auto"/>
              <w:left w:val="single" w:sz="4" w:space="0" w:color="auto"/>
              <w:bottom w:val="single" w:sz="4" w:space="0" w:color="auto"/>
              <w:right w:val="single" w:sz="4" w:space="0" w:color="auto"/>
            </w:tcBorders>
          </w:tcPr>
          <w:p w14:paraId="24D9581A"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4115B5A3"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8E60009"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2A9C4099" w14:textId="77777777" w:rsidR="00CC25CF" w:rsidRDefault="00CC25CF" w:rsidP="00556689">
            <w:pPr>
              <w:keepNext/>
              <w:keepLines/>
              <w:spacing w:after="0"/>
              <w:jc w:val="center"/>
              <w:rPr>
                <w:rFonts w:ascii="Arial" w:eastAsia="Calibri" w:hAnsi="Arial"/>
                <w:sz w:val="18"/>
                <w:lang w:eastAsia="zh-CN"/>
              </w:rPr>
            </w:pPr>
          </w:p>
        </w:tc>
      </w:tr>
      <w:tr w:rsidR="00CC25CF" w14:paraId="46626A9C"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539DAE0C"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5</w:t>
            </w:r>
          </w:p>
        </w:tc>
        <w:tc>
          <w:tcPr>
            <w:tcW w:w="559" w:type="pct"/>
            <w:tcBorders>
              <w:top w:val="single" w:sz="4" w:space="0" w:color="auto"/>
              <w:left w:val="single" w:sz="4" w:space="0" w:color="auto"/>
              <w:bottom w:val="single" w:sz="4" w:space="0" w:color="auto"/>
              <w:right w:val="single" w:sz="4" w:space="0" w:color="auto"/>
            </w:tcBorders>
            <w:hideMark/>
          </w:tcPr>
          <w:p w14:paraId="632AE989"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0.8770</w:t>
            </w:r>
          </w:p>
        </w:tc>
        <w:tc>
          <w:tcPr>
            <w:tcW w:w="559" w:type="pct"/>
            <w:tcBorders>
              <w:top w:val="single" w:sz="4" w:space="0" w:color="auto"/>
              <w:left w:val="single" w:sz="4" w:space="0" w:color="auto"/>
              <w:bottom w:val="single" w:sz="4" w:space="0" w:color="auto"/>
              <w:right w:val="single" w:sz="4" w:space="0" w:color="auto"/>
            </w:tcBorders>
            <w:hideMark/>
          </w:tcPr>
          <w:p w14:paraId="004E0B2F"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FB874"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6F2424B0"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6528</w:t>
            </w:r>
          </w:p>
        </w:tc>
        <w:tc>
          <w:tcPr>
            <w:tcW w:w="456" w:type="pct"/>
            <w:tcBorders>
              <w:top w:val="single" w:sz="4" w:space="0" w:color="auto"/>
              <w:left w:val="single" w:sz="4" w:space="0" w:color="auto"/>
              <w:bottom w:val="single" w:sz="4" w:space="0" w:color="auto"/>
              <w:right w:val="single" w:sz="4" w:space="0" w:color="auto"/>
            </w:tcBorders>
            <w:hideMark/>
          </w:tcPr>
          <w:p w14:paraId="58A06767"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13064</w:t>
            </w:r>
          </w:p>
        </w:tc>
        <w:tc>
          <w:tcPr>
            <w:tcW w:w="574" w:type="pct"/>
            <w:tcBorders>
              <w:top w:val="single" w:sz="4" w:space="0" w:color="auto"/>
              <w:left w:val="single" w:sz="4" w:space="0" w:color="auto"/>
              <w:bottom w:val="single" w:sz="4" w:space="0" w:color="auto"/>
              <w:right w:val="single" w:sz="4" w:space="0" w:color="auto"/>
            </w:tcBorders>
          </w:tcPr>
          <w:p w14:paraId="1CABB0D0"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01AADF9A"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1350C7BA"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1D0AE791" w14:textId="77777777" w:rsidR="00CC25CF" w:rsidRDefault="00CC25CF" w:rsidP="00556689">
            <w:pPr>
              <w:keepNext/>
              <w:keepLines/>
              <w:spacing w:after="0"/>
              <w:jc w:val="center"/>
              <w:rPr>
                <w:rFonts w:ascii="Arial" w:eastAsia="Calibri" w:hAnsi="Arial"/>
                <w:sz w:val="18"/>
                <w:lang w:eastAsia="zh-CN"/>
              </w:rPr>
            </w:pPr>
          </w:p>
        </w:tc>
      </w:tr>
      <w:tr w:rsidR="00CC25CF" w14:paraId="5F846E0F"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48A0C0B5"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6</w:t>
            </w:r>
          </w:p>
        </w:tc>
        <w:tc>
          <w:tcPr>
            <w:tcW w:w="559" w:type="pct"/>
            <w:tcBorders>
              <w:top w:val="single" w:sz="4" w:space="0" w:color="auto"/>
              <w:left w:val="single" w:sz="4" w:space="0" w:color="auto"/>
              <w:bottom w:val="single" w:sz="4" w:space="0" w:color="auto"/>
              <w:right w:val="single" w:sz="4" w:space="0" w:color="auto"/>
            </w:tcBorders>
            <w:hideMark/>
          </w:tcPr>
          <w:p w14:paraId="5A0DB805"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1.1758</w:t>
            </w:r>
          </w:p>
        </w:tc>
        <w:tc>
          <w:tcPr>
            <w:tcW w:w="559" w:type="pct"/>
            <w:tcBorders>
              <w:top w:val="single" w:sz="4" w:space="0" w:color="auto"/>
              <w:left w:val="single" w:sz="4" w:space="0" w:color="auto"/>
              <w:bottom w:val="single" w:sz="4" w:space="0" w:color="auto"/>
              <w:right w:val="single" w:sz="4" w:space="0" w:color="auto"/>
            </w:tcBorders>
            <w:hideMark/>
          </w:tcPr>
          <w:p w14:paraId="5B59709B"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1CD84"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24760750"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8712</w:t>
            </w:r>
          </w:p>
        </w:tc>
        <w:tc>
          <w:tcPr>
            <w:tcW w:w="456" w:type="pct"/>
            <w:tcBorders>
              <w:top w:val="single" w:sz="4" w:space="0" w:color="auto"/>
              <w:left w:val="single" w:sz="4" w:space="0" w:color="auto"/>
              <w:bottom w:val="single" w:sz="4" w:space="0" w:color="auto"/>
              <w:right w:val="single" w:sz="4" w:space="0" w:color="auto"/>
            </w:tcBorders>
            <w:hideMark/>
          </w:tcPr>
          <w:p w14:paraId="5F03510B"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17928</w:t>
            </w:r>
          </w:p>
        </w:tc>
        <w:tc>
          <w:tcPr>
            <w:tcW w:w="574" w:type="pct"/>
            <w:tcBorders>
              <w:top w:val="single" w:sz="4" w:space="0" w:color="auto"/>
              <w:left w:val="single" w:sz="4" w:space="0" w:color="auto"/>
              <w:bottom w:val="single" w:sz="4" w:space="0" w:color="auto"/>
              <w:right w:val="single" w:sz="4" w:space="0" w:color="auto"/>
            </w:tcBorders>
          </w:tcPr>
          <w:p w14:paraId="1D48E9B1"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1139E4D9"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50D1F7D"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137DE344" w14:textId="77777777" w:rsidR="00CC25CF" w:rsidRDefault="00CC25CF" w:rsidP="00556689">
            <w:pPr>
              <w:keepNext/>
              <w:keepLines/>
              <w:spacing w:after="0"/>
              <w:jc w:val="center"/>
              <w:rPr>
                <w:rFonts w:ascii="Arial" w:eastAsia="Calibri" w:hAnsi="Arial"/>
                <w:sz w:val="18"/>
                <w:lang w:eastAsia="zh-CN"/>
              </w:rPr>
            </w:pPr>
          </w:p>
        </w:tc>
      </w:tr>
      <w:tr w:rsidR="00CC25CF" w14:paraId="17217CC0" w14:textId="77777777" w:rsidTr="006B68B4">
        <w:tc>
          <w:tcPr>
            <w:tcW w:w="559" w:type="pct"/>
            <w:tcBorders>
              <w:top w:val="single" w:sz="4" w:space="0" w:color="auto"/>
              <w:left w:val="single" w:sz="4" w:space="0" w:color="auto"/>
              <w:bottom w:val="single" w:sz="4" w:space="0" w:color="auto"/>
              <w:right w:val="single" w:sz="4" w:space="0" w:color="auto"/>
            </w:tcBorders>
            <w:hideMark/>
          </w:tcPr>
          <w:p w14:paraId="767F24CA"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7</w:t>
            </w:r>
          </w:p>
        </w:tc>
        <w:tc>
          <w:tcPr>
            <w:tcW w:w="559" w:type="pct"/>
            <w:tcBorders>
              <w:top w:val="single" w:sz="4" w:space="0" w:color="auto"/>
              <w:left w:val="single" w:sz="4" w:space="0" w:color="auto"/>
              <w:bottom w:val="single" w:sz="4" w:space="0" w:color="auto"/>
              <w:right w:val="single" w:sz="4" w:space="0" w:color="auto"/>
            </w:tcBorders>
            <w:hideMark/>
          </w:tcPr>
          <w:p w14:paraId="06B35671"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1.4766</w:t>
            </w:r>
          </w:p>
        </w:tc>
        <w:tc>
          <w:tcPr>
            <w:tcW w:w="559" w:type="pct"/>
            <w:tcBorders>
              <w:top w:val="single" w:sz="4" w:space="0" w:color="auto"/>
              <w:left w:val="single" w:sz="4" w:space="0" w:color="auto"/>
              <w:bottom w:val="single" w:sz="4" w:space="0" w:color="auto"/>
              <w:right w:val="single" w:sz="4" w:space="0" w:color="auto"/>
            </w:tcBorders>
            <w:hideMark/>
          </w:tcPr>
          <w:p w14:paraId="2907E6AC"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11</w:t>
            </w:r>
          </w:p>
        </w:tc>
        <w:tc>
          <w:tcPr>
            <w:tcW w:w="588" w:type="pct"/>
            <w:vMerge w:val="restart"/>
            <w:tcBorders>
              <w:top w:val="single" w:sz="4" w:space="0" w:color="auto"/>
              <w:left w:val="single" w:sz="4" w:space="0" w:color="auto"/>
              <w:bottom w:val="single" w:sz="4" w:space="0" w:color="auto"/>
              <w:right w:val="single" w:sz="4" w:space="0" w:color="auto"/>
            </w:tcBorders>
            <w:vAlign w:val="center"/>
            <w:hideMark/>
          </w:tcPr>
          <w:p w14:paraId="2F29221D"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16QAM</w:t>
            </w:r>
          </w:p>
        </w:tc>
        <w:tc>
          <w:tcPr>
            <w:tcW w:w="456" w:type="pct"/>
            <w:tcBorders>
              <w:top w:val="single" w:sz="4" w:space="0" w:color="auto"/>
              <w:left w:val="single" w:sz="4" w:space="0" w:color="auto"/>
              <w:bottom w:val="single" w:sz="4" w:space="0" w:color="auto"/>
              <w:right w:val="single" w:sz="4" w:space="0" w:color="auto"/>
            </w:tcBorders>
            <w:hideMark/>
          </w:tcPr>
          <w:p w14:paraId="580E6CE7"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11016</w:t>
            </w:r>
          </w:p>
        </w:tc>
        <w:tc>
          <w:tcPr>
            <w:tcW w:w="456" w:type="pct"/>
            <w:tcBorders>
              <w:top w:val="single" w:sz="4" w:space="0" w:color="auto"/>
              <w:left w:val="single" w:sz="4" w:space="0" w:color="auto"/>
              <w:bottom w:val="single" w:sz="4" w:space="0" w:color="auto"/>
              <w:right w:val="single" w:sz="4" w:space="0" w:color="auto"/>
            </w:tcBorders>
            <w:hideMark/>
          </w:tcPr>
          <w:p w14:paraId="3C74C6DD"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22032</w:t>
            </w:r>
          </w:p>
        </w:tc>
        <w:tc>
          <w:tcPr>
            <w:tcW w:w="574" w:type="pct"/>
            <w:tcBorders>
              <w:top w:val="single" w:sz="4" w:space="0" w:color="auto"/>
              <w:left w:val="single" w:sz="4" w:space="0" w:color="auto"/>
              <w:bottom w:val="single" w:sz="4" w:space="0" w:color="auto"/>
              <w:right w:val="single" w:sz="4" w:space="0" w:color="auto"/>
            </w:tcBorders>
          </w:tcPr>
          <w:p w14:paraId="66FDEA2B"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360D6450"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3ACE3218"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1364A52D" w14:textId="77777777" w:rsidR="00CC25CF" w:rsidRDefault="00CC25CF" w:rsidP="00556689">
            <w:pPr>
              <w:keepNext/>
              <w:keepLines/>
              <w:spacing w:after="0"/>
              <w:jc w:val="center"/>
              <w:rPr>
                <w:rFonts w:ascii="Arial" w:eastAsia="Calibri" w:hAnsi="Arial"/>
                <w:sz w:val="18"/>
                <w:lang w:eastAsia="zh-CN"/>
              </w:rPr>
            </w:pPr>
          </w:p>
        </w:tc>
      </w:tr>
      <w:tr w:rsidR="00CC25CF" w14:paraId="68662553"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7ABB9D93"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8</w:t>
            </w:r>
          </w:p>
        </w:tc>
        <w:tc>
          <w:tcPr>
            <w:tcW w:w="559" w:type="pct"/>
            <w:tcBorders>
              <w:top w:val="single" w:sz="4" w:space="0" w:color="auto"/>
              <w:left w:val="single" w:sz="4" w:space="0" w:color="auto"/>
              <w:bottom w:val="single" w:sz="4" w:space="0" w:color="auto"/>
              <w:right w:val="single" w:sz="4" w:space="0" w:color="auto"/>
            </w:tcBorders>
            <w:hideMark/>
          </w:tcPr>
          <w:p w14:paraId="0A9909B7"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1.9141</w:t>
            </w:r>
          </w:p>
        </w:tc>
        <w:tc>
          <w:tcPr>
            <w:tcW w:w="559" w:type="pct"/>
            <w:tcBorders>
              <w:top w:val="single" w:sz="4" w:space="0" w:color="auto"/>
              <w:left w:val="single" w:sz="4" w:space="0" w:color="auto"/>
              <w:bottom w:val="single" w:sz="4" w:space="0" w:color="auto"/>
              <w:right w:val="single" w:sz="4" w:space="0" w:color="auto"/>
            </w:tcBorders>
            <w:hideMark/>
          </w:tcPr>
          <w:p w14:paraId="2C1667F4"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ED780"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52BE3DDD"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14343</w:t>
            </w:r>
          </w:p>
        </w:tc>
        <w:tc>
          <w:tcPr>
            <w:tcW w:w="456" w:type="pct"/>
            <w:tcBorders>
              <w:top w:val="single" w:sz="4" w:space="0" w:color="auto"/>
              <w:left w:val="single" w:sz="4" w:space="0" w:color="auto"/>
              <w:bottom w:val="single" w:sz="4" w:space="0" w:color="auto"/>
              <w:right w:val="single" w:sz="4" w:space="0" w:color="auto"/>
            </w:tcBorders>
            <w:hideMark/>
          </w:tcPr>
          <w:p w14:paraId="67582492"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28680</w:t>
            </w:r>
          </w:p>
        </w:tc>
        <w:tc>
          <w:tcPr>
            <w:tcW w:w="574" w:type="pct"/>
            <w:tcBorders>
              <w:top w:val="single" w:sz="4" w:space="0" w:color="auto"/>
              <w:left w:val="single" w:sz="4" w:space="0" w:color="auto"/>
              <w:bottom w:val="single" w:sz="4" w:space="0" w:color="auto"/>
              <w:right w:val="single" w:sz="4" w:space="0" w:color="auto"/>
            </w:tcBorders>
          </w:tcPr>
          <w:p w14:paraId="3B7FD459"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320235F8"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19DD4A8E"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5981ECCC" w14:textId="77777777" w:rsidR="00CC25CF" w:rsidRDefault="00CC25CF" w:rsidP="00556689">
            <w:pPr>
              <w:keepNext/>
              <w:keepLines/>
              <w:spacing w:after="0"/>
              <w:jc w:val="center"/>
              <w:rPr>
                <w:rFonts w:ascii="Arial" w:eastAsia="Calibri" w:hAnsi="Arial"/>
                <w:sz w:val="18"/>
                <w:lang w:eastAsia="zh-CN"/>
              </w:rPr>
            </w:pPr>
          </w:p>
        </w:tc>
      </w:tr>
      <w:tr w:rsidR="00CC25CF" w14:paraId="3FEF934F"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31B2CB7A"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9</w:t>
            </w:r>
          </w:p>
        </w:tc>
        <w:tc>
          <w:tcPr>
            <w:tcW w:w="559" w:type="pct"/>
            <w:tcBorders>
              <w:top w:val="single" w:sz="4" w:space="0" w:color="auto"/>
              <w:left w:val="single" w:sz="4" w:space="0" w:color="auto"/>
              <w:bottom w:val="single" w:sz="4" w:space="0" w:color="auto"/>
              <w:right w:val="single" w:sz="4" w:space="0" w:color="auto"/>
            </w:tcBorders>
            <w:hideMark/>
          </w:tcPr>
          <w:p w14:paraId="3334D77F"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2.4063</w:t>
            </w:r>
          </w:p>
        </w:tc>
        <w:tc>
          <w:tcPr>
            <w:tcW w:w="559" w:type="pct"/>
            <w:tcBorders>
              <w:top w:val="single" w:sz="4" w:space="0" w:color="auto"/>
              <w:left w:val="single" w:sz="4" w:space="0" w:color="auto"/>
              <w:bottom w:val="single" w:sz="4" w:space="0" w:color="auto"/>
              <w:right w:val="single" w:sz="4" w:space="0" w:color="auto"/>
            </w:tcBorders>
            <w:hideMark/>
          </w:tcPr>
          <w:p w14:paraId="0D3BE441"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03F2B"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7D743F3E"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17928</w:t>
            </w:r>
          </w:p>
        </w:tc>
        <w:tc>
          <w:tcPr>
            <w:tcW w:w="456" w:type="pct"/>
            <w:tcBorders>
              <w:top w:val="single" w:sz="4" w:space="0" w:color="auto"/>
              <w:left w:val="single" w:sz="4" w:space="0" w:color="auto"/>
              <w:bottom w:val="single" w:sz="4" w:space="0" w:color="auto"/>
              <w:right w:val="single" w:sz="4" w:space="0" w:color="auto"/>
            </w:tcBorders>
            <w:hideMark/>
          </w:tcPr>
          <w:p w14:paraId="6FAB1991"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35856</w:t>
            </w:r>
          </w:p>
        </w:tc>
        <w:tc>
          <w:tcPr>
            <w:tcW w:w="574" w:type="pct"/>
            <w:tcBorders>
              <w:top w:val="single" w:sz="4" w:space="0" w:color="auto"/>
              <w:left w:val="single" w:sz="4" w:space="0" w:color="auto"/>
              <w:bottom w:val="single" w:sz="4" w:space="0" w:color="auto"/>
              <w:right w:val="single" w:sz="4" w:space="0" w:color="auto"/>
            </w:tcBorders>
          </w:tcPr>
          <w:p w14:paraId="1200CD2F"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43CC4124"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0DEBDD58"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2C973596" w14:textId="77777777" w:rsidR="00CC25CF" w:rsidRDefault="00CC25CF" w:rsidP="00556689">
            <w:pPr>
              <w:keepNext/>
              <w:keepLines/>
              <w:spacing w:after="0"/>
              <w:jc w:val="center"/>
              <w:rPr>
                <w:rFonts w:ascii="Arial" w:eastAsia="Calibri" w:hAnsi="Arial"/>
                <w:sz w:val="18"/>
                <w:lang w:eastAsia="zh-CN"/>
              </w:rPr>
            </w:pPr>
          </w:p>
        </w:tc>
      </w:tr>
      <w:tr w:rsidR="00CC25CF" w14:paraId="00DBA2AF" w14:textId="77777777" w:rsidTr="006B68B4">
        <w:tc>
          <w:tcPr>
            <w:tcW w:w="559" w:type="pct"/>
            <w:tcBorders>
              <w:top w:val="single" w:sz="4" w:space="0" w:color="auto"/>
              <w:left w:val="single" w:sz="4" w:space="0" w:color="auto"/>
              <w:bottom w:val="single" w:sz="4" w:space="0" w:color="auto"/>
              <w:right w:val="single" w:sz="4" w:space="0" w:color="auto"/>
            </w:tcBorders>
            <w:hideMark/>
          </w:tcPr>
          <w:p w14:paraId="64F3130A"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10</w:t>
            </w:r>
          </w:p>
        </w:tc>
        <w:tc>
          <w:tcPr>
            <w:tcW w:w="559" w:type="pct"/>
            <w:tcBorders>
              <w:top w:val="single" w:sz="4" w:space="0" w:color="auto"/>
              <w:left w:val="single" w:sz="4" w:space="0" w:color="auto"/>
              <w:bottom w:val="single" w:sz="4" w:space="0" w:color="auto"/>
              <w:right w:val="single" w:sz="4" w:space="0" w:color="auto"/>
            </w:tcBorders>
            <w:hideMark/>
          </w:tcPr>
          <w:p w14:paraId="5C2E6290"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2.7305</w:t>
            </w:r>
          </w:p>
        </w:tc>
        <w:tc>
          <w:tcPr>
            <w:tcW w:w="559" w:type="pct"/>
            <w:tcBorders>
              <w:top w:val="single" w:sz="4" w:space="0" w:color="auto"/>
              <w:left w:val="single" w:sz="4" w:space="0" w:color="auto"/>
              <w:bottom w:val="single" w:sz="4" w:space="0" w:color="auto"/>
              <w:right w:val="single" w:sz="4" w:space="0" w:color="auto"/>
            </w:tcBorders>
            <w:hideMark/>
          </w:tcPr>
          <w:p w14:paraId="7A8818C8"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18</w:t>
            </w:r>
          </w:p>
        </w:tc>
        <w:tc>
          <w:tcPr>
            <w:tcW w:w="588" w:type="pct"/>
            <w:vMerge w:val="restart"/>
            <w:tcBorders>
              <w:top w:val="single" w:sz="4" w:space="0" w:color="auto"/>
              <w:left w:val="single" w:sz="4" w:space="0" w:color="auto"/>
              <w:bottom w:val="single" w:sz="4" w:space="0" w:color="auto"/>
              <w:right w:val="single" w:sz="4" w:space="0" w:color="auto"/>
            </w:tcBorders>
            <w:vAlign w:val="center"/>
            <w:hideMark/>
          </w:tcPr>
          <w:p w14:paraId="522BB521"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64QAM</w:t>
            </w:r>
          </w:p>
        </w:tc>
        <w:tc>
          <w:tcPr>
            <w:tcW w:w="456" w:type="pct"/>
            <w:tcBorders>
              <w:top w:val="single" w:sz="4" w:space="0" w:color="auto"/>
              <w:left w:val="single" w:sz="4" w:space="0" w:color="auto"/>
              <w:bottom w:val="single" w:sz="4" w:space="0" w:color="auto"/>
              <w:right w:val="single" w:sz="4" w:space="0" w:color="auto"/>
            </w:tcBorders>
            <w:hideMark/>
          </w:tcPr>
          <w:p w14:paraId="71D09238"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20496</w:t>
            </w:r>
          </w:p>
        </w:tc>
        <w:tc>
          <w:tcPr>
            <w:tcW w:w="456" w:type="pct"/>
            <w:tcBorders>
              <w:top w:val="single" w:sz="4" w:space="0" w:color="auto"/>
              <w:left w:val="single" w:sz="4" w:space="0" w:color="auto"/>
              <w:bottom w:val="single" w:sz="4" w:space="0" w:color="auto"/>
              <w:right w:val="single" w:sz="4" w:space="0" w:color="auto"/>
            </w:tcBorders>
            <w:hideMark/>
          </w:tcPr>
          <w:p w14:paraId="69866960"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40976</w:t>
            </w:r>
          </w:p>
        </w:tc>
        <w:tc>
          <w:tcPr>
            <w:tcW w:w="574" w:type="pct"/>
            <w:tcBorders>
              <w:top w:val="single" w:sz="4" w:space="0" w:color="auto"/>
              <w:left w:val="single" w:sz="4" w:space="0" w:color="auto"/>
              <w:bottom w:val="single" w:sz="4" w:space="0" w:color="auto"/>
              <w:right w:val="single" w:sz="4" w:space="0" w:color="auto"/>
            </w:tcBorders>
          </w:tcPr>
          <w:p w14:paraId="64856B9A"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6D7DEA14"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1289FA21"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524D7703" w14:textId="77777777" w:rsidR="00CC25CF" w:rsidRDefault="00CC25CF" w:rsidP="00556689">
            <w:pPr>
              <w:keepNext/>
              <w:keepLines/>
              <w:spacing w:after="0"/>
              <w:jc w:val="center"/>
              <w:rPr>
                <w:rFonts w:ascii="Arial" w:eastAsia="Calibri" w:hAnsi="Arial"/>
                <w:sz w:val="18"/>
                <w:lang w:eastAsia="zh-CN"/>
              </w:rPr>
            </w:pPr>
          </w:p>
        </w:tc>
      </w:tr>
      <w:tr w:rsidR="00CC25CF" w14:paraId="4EF77794"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04FCB8F8"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11</w:t>
            </w:r>
          </w:p>
        </w:tc>
        <w:tc>
          <w:tcPr>
            <w:tcW w:w="559" w:type="pct"/>
            <w:tcBorders>
              <w:top w:val="single" w:sz="4" w:space="0" w:color="auto"/>
              <w:left w:val="single" w:sz="4" w:space="0" w:color="auto"/>
              <w:bottom w:val="single" w:sz="4" w:space="0" w:color="auto"/>
              <w:right w:val="single" w:sz="4" w:space="0" w:color="auto"/>
            </w:tcBorders>
            <w:hideMark/>
          </w:tcPr>
          <w:p w14:paraId="6E50A7B5"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3.3223</w:t>
            </w:r>
          </w:p>
        </w:tc>
        <w:tc>
          <w:tcPr>
            <w:tcW w:w="559" w:type="pct"/>
            <w:tcBorders>
              <w:top w:val="single" w:sz="4" w:space="0" w:color="auto"/>
              <w:left w:val="single" w:sz="4" w:space="0" w:color="auto"/>
              <w:bottom w:val="single" w:sz="4" w:space="0" w:color="auto"/>
              <w:right w:val="single" w:sz="4" w:space="0" w:color="auto"/>
            </w:tcBorders>
            <w:hideMark/>
          </w:tcPr>
          <w:p w14:paraId="273EB723"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46EFE"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4122BF5E"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25104</w:t>
            </w:r>
          </w:p>
        </w:tc>
        <w:tc>
          <w:tcPr>
            <w:tcW w:w="456" w:type="pct"/>
            <w:tcBorders>
              <w:top w:val="single" w:sz="4" w:space="0" w:color="auto"/>
              <w:left w:val="single" w:sz="4" w:space="0" w:color="auto"/>
              <w:bottom w:val="single" w:sz="4" w:space="0" w:color="auto"/>
              <w:right w:val="single" w:sz="4" w:space="0" w:color="auto"/>
            </w:tcBorders>
            <w:hideMark/>
          </w:tcPr>
          <w:p w14:paraId="6D1462B8"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50184</w:t>
            </w:r>
          </w:p>
        </w:tc>
        <w:tc>
          <w:tcPr>
            <w:tcW w:w="574" w:type="pct"/>
            <w:tcBorders>
              <w:top w:val="single" w:sz="4" w:space="0" w:color="auto"/>
              <w:left w:val="single" w:sz="4" w:space="0" w:color="auto"/>
              <w:bottom w:val="single" w:sz="4" w:space="0" w:color="auto"/>
              <w:right w:val="single" w:sz="4" w:space="0" w:color="auto"/>
            </w:tcBorders>
          </w:tcPr>
          <w:p w14:paraId="421C2A6C"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4D945B8F"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4F894D1F"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616085BC" w14:textId="77777777" w:rsidR="00CC25CF" w:rsidRDefault="00CC25CF" w:rsidP="00556689">
            <w:pPr>
              <w:keepNext/>
              <w:keepLines/>
              <w:spacing w:after="0"/>
              <w:jc w:val="center"/>
              <w:rPr>
                <w:rFonts w:ascii="Arial" w:eastAsia="Calibri" w:hAnsi="Arial"/>
                <w:sz w:val="18"/>
                <w:lang w:eastAsia="zh-CN"/>
              </w:rPr>
            </w:pPr>
          </w:p>
        </w:tc>
      </w:tr>
      <w:tr w:rsidR="00CC25CF" w14:paraId="6A589EC9"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06B35364"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12</w:t>
            </w:r>
          </w:p>
        </w:tc>
        <w:tc>
          <w:tcPr>
            <w:tcW w:w="559" w:type="pct"/>
            <w:tcBorders>
              <w:top w:val="single" w:sz="4" w:space="0" w:color="auto"/>
              <w:left w:val="single" w:sz="4" w:space="0" w:color="auto"/>
              <w:bottom w:val="single" w:sz="4" w:space="0" w:color="auto"/>
              <w:right w:val="single" w:sz="4" w:space="0" w:color="auto"/>
            </w:tcBorders>
            <w:hideMark/>
          </w:tcPr>
          <w:p w14:paraId="2892E903"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3.9023</w:t>
            </w:r>
          </w:p>
        </w:tc>
        <w:tc>
          <w:tcPr>
            <w:tcW w:w="559" w:type="pct"/>
            <w:tcBorders>
              <w:top w:val="single" w:sz="4" w:space="0" w:color="auto"/>
              <w:left w:val="single" w:sz="4" w:space="0" w:color="auto"/>
              <w:bottom w:val="single" w:sz="4" w:space="0" w:color="auto"/>
              <w:right w:val="single" w:sz="4" w:space="0" w:color="auto"/>
            </w:tcBorders>
            <w:hideMark/>
          </w:tcPr>
          <w:p w14:paraId="2701EF15"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DCE0D"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2E167EE6"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29192</w:t>
            </w:r>
          </w:p>
        </w:tc>
        <w:tc>
          <w:tcPr>
            <w:tcW w:w="456" w:type="pct"/>
            <w:tcBorders>
              <w:top w:val="single" w:sz="4" w:space="0" w:color="auto"/>
              <w:left w:val="single" w:sz="4" w:space="0" w:color="auto"/>
              <w:bottom w:val="single" w:sz="4" w:space="0" w:color="auto"/>
              <w:right w:val="single" w:sz="4" w:space="0" w:color="auto"/>
            </w:tcBorders>
            <w:hideMark/>
          </w:tcPr>
          <w:p w14:paraId="300EFD8B"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58384</w:t>
            </w:r>
          </w:p>
        </w:tc>
        <w:tc>
          <w:tcPr>
            <w:tcW w:w="574" w:type="pct"/>
            <w:tcBorders>
              <w:top w:val="single" w:sz="4" w:space="0" w:color="auto"/>
              <w:left w:val="single" w:sz="4" w:space="0" w:color="auto"/>
              <w:bottom w:val="single" w:sz="4" w:space="0" w:color="auto"/>
              <w:right w:val="single" w:sz="4" w:space="0" w:color="auto"/>
            </w:tcBorders>
          </w:tcPr>
          <w:p w14:paraId="4A219BFB"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0669C7E6"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2326829F"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176DCCDB" w14:textId="77777777" w:rsidR="00CC25CF" w:rsidRDefault="00CC25CF" w:rsidP="00556689">
            <w:pPr>
              <w:keepNext/>
              <w:keepLines/>
              <w:spacing w:after="0"/>
              <w:jc w:val="center"/>
              <w:rPr>
                <w:rFonts w:ascii="Arial" w:eastAsia="Calibri" w:hAnsi="Arial"/>
                <w:sz w:val="18"/>
                <w:lang w:eastAsia="zh-CN"/>
              </w:rPr>
            </w:pPr>
          </w:p>
        </w:tc>
      </w:tr>
      <w:tr w:rsidR="00CC25CF" w14:paraId="12D93D7E"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64D06BD2"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13</w:t>
            </w:r>
          </w:p>
        </w:tc>
        <w:tc>
          <w:tcPr>
            <w:tcW w:w="559" w:type="pct"/>
            <w:tcBorders>
              <w:top w:val="single" w:sz="4" w:space="0" w:color="auto"/>
              <w:left w:val="single" w:sz="4" w:space="0" w:color="auto"/>
              <w:bottom w:val="single" w:sz="4" w:space="0" w:color="auto"/>
              <w:right w:val="single" w:sz="4" w:space="0" w:color="auto"/>
            </w:tcBorders>
            <w:hideMark/>
          </w:tcPr>
          <w:p w14:paraId="2AC53939"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4.5234</w:t>
            </w:r>
          </w:p>
        </w:tc>
        <w:tc>
          <w:tcPr>
            <w:tcW w:w="559" w:type="pct"/>
            <w:tcBorders>
              <w:top w:val="single" w:sz="4" w:space="0" w:color="auto"/>
              <w:left w:val="single" w:sz="4" w:space="0" w:color="auto"/>
              <w:bottom w:val="single" w:sz="4" w:space="0" w:color="auto"/>
              <w:right w:val="single" w:sz="4" w:space="0" w:color="auto"/>
            </w:tcBorders>
            <w:hideMark/>
          </w:tcPr>
          <w:p w14:paraId="6B3102B1"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128FA"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28CDCF38"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33816</w:t>
            </w:r>
          </w:p>
        </w:tc>
        <w:tc>
          <w:tcPr>
            <w:tcW w:w="456" w:type="pct"/>
            <w:tcBorders>
              <w:top w:val="single" w:sz="4" w:space="0" w:color="auto"/>
              <w:left w:val="single" w:sz="4" w:space="0" w:color="auto"/>
              <w:bottom w:val="single" w:sz="4" w:space="0" w:color="auto"/>
              <w:right w:val="single" w:sz="4" w:space="0" w:color="auto"/>
            </w:tcBorders>
            <w:hideMark/>
          </w:tcPr>
          <w:p w14:paraId="7A936D5C"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67584</w:t>
            </w:r>
          </w:p>
        </w:tc>
        <w:tc>
          <w:tcPr>
            <w:tcW w:w="574" w:type="pct"/>
            <w:tcBorders>
              <w:top w:val="single" w:sz="4" w:space="0" w:color="auto"/>
              <w:left w:val="single" w:sz="4" w:space="0" w:color="auto"/>
              <w:bottom w:val="single" w:sz="4" w:space="0" w:color="auto"/>
              <w:right w:val="single" w:sz="4" w:space="0" w:color="auto"/>
            </w:tcBorders>
          </w:tcPr>
          <w:p w14:paraId="04D75058"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5332056D"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41070F0C"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46D92124" w14:textId="77777777" w:rsidR="00CC25CF" w:rsidRDefault="00CC25CF" w:rsidP="00556689">
            <w:pPr>
              <w:keepNext/>
              <w:keepLines/>
              <w:spacing w:after="0"/>
              <w:jc w:val="center"/>
              <w:rPr>
                <w:rFonts w:ascii="Arial" w:eastAsia="Calibri" w:hAnsi="Arial"/>
                <w:sz w:val="18"/>
                <w:lang w:eastAsia="zh-CN"/>
              </w:rPr>
            </w:pPr>
          </w:p>
        </w:tc>
      </w:tr>
      <w:tr w:rsidR="00CC25CF" w14:paraId="15C47A2B"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3318D554"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14</w:t>
            </w:r>
          </w:p>
        </w:tc>
        <w:tc>
          <w:tcPr>
            <w:tcW w:w="559" w:type="pct"/>
            <w:tcBorders>
              <w:top w:val="single" w:sz="4" w:space="0" w:color="auto"/>
              <w:left w:val="single" w:sz="4" w:space="0" w:color="auto"/>
              <w:bottom w:val="single" w:sz="4" w:space="0" w:color="auto"/>
              <w:right w:val="single" w:sz="4" w:space="0" w:color="auto"/>
            </w:tcBorders>
            <w:hideMark/>
          </w:tcPr>
          <w:p w14:paraId="5ABCC717"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5.1152</w:t>
            </w:r>
          </w:p>
        </w:tc>
        <w:tc>
          <w:tcPr>
            <w:tcW w:w="559" w:type="pct"/>
            <w:tcBorders>
              <w:top w:val="single" w:sz="4" w:space="0" w:color="auto"/>
              <w:left w:val="single" w:sz="4" w:space="0" w:color="auto"/>
              <w:bottom w:val="single" w:sz="4" w:space="0" w:color="auto"/>
              <w:right w:val="single" w:sz="4" w:space="0" w:color="auto"/>
            </w:tcBorders>
            <w:hideMark/>
          </w:tcPr>
          <w:p w14:paraId="172E9373"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B714D"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2D967E9A"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38936</w:t>
            </w:r>
          </w:p>
        </w:tc>
        <w:tc>
          <w:tcPr>
            <w:tcW w:w="456" w:type="pct"/>
            <w:tcBorders>
              <w:top w:val="single" w:sz="4" w:space="0" w:color="auto"/>
              <w:left w:val="single" w:sz="4" w:space="0" w:color="auto"/>
              <w:bottom w:val="single" w:sz="4" w:space="0" w:color="auto"/>
              <w:right w:val="single" w:sz="4" w:space="0" w:color="auto"/>
            </w:tcBorders>
            <w:hideMark/>
          </w:tcPr>
          <w:p w14:paraId="01839584"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77896</w:t>
            </w:r>
          </w:p>
        </w:tc>
        <w:tc>
          <w:tcPr>
            <w:tcW w:w="574" w:type="pct"/>
            <w:tcBorders>
              <w:top w:val="single" w:sz="4" w:space="0" w:color="auto"/>
              <w:left w:val="single" w:sz="4" w:space="0" w:color="auto"/>
              <w:bottom w:val="single" w:sz="4" w:space="0" w:color="auto"/>
              <w:right w:val="single" w:sz="4" w:space="0" w:color="auto"/>
            </w:tcBorders>
          </w:tcPr>
          <w:p w14:paraId="300BABF1"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4ACFFEDD"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2871401D"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1BB54FD6" w14:textId="77777777" w:rsidR="00CC25CF" w:rsidRDefault="00CC25CF" w:rsidP="00556689">
            <w:pPr>
              <w:keepNext/>
              <w:keepLines/>
              <w:spacing w:after="0"/>
              <w:jc w:val="center"/>
              <w:rPr>
                <w:rFonts w:ascii="Arial" w:eastAsia="Calibri" w:hAnsi="Arial"/>
                <w:sz w:val="18"/>
                <w:lang w:eastAsia="zh-CN"/>
              </w:rPr>
            </w:pPr>
          </w:p>
        </w:tc>
      </w:tr>
      <w:tr w:rsidR="00CC25CF" w14:paraId="7233A63A" w14:textId="77777777" w:rsidTr="00556689">
        <w:tc>
          <w:tcPr>
            <w:tcW w:w="559" w:type="pct"/>
            <w:tcBorders>
              <w:top w:val="single" w:sz="4" w:space="0" w:color="auto"/>
              <w:left w:val="single" w:sz="4" w:space="0" w:color="auto"/>
              <w:bottom w:val="single" w:sz="4" w:space="0" w:color="auto"/>
              <w:right w:val="single" w:sz="4" w:space="0" w:color="auto"/>
            </w:tcBorders>
            <w:hideMark/>
          </w:tcPr>
          <w:p w14:paraId="2D8F8AA8"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15</w:t>
            </w:r>
          </w:p>
        </w:tc>
        <w:tc>
          <w:tcPr>
            <w:tcW w:w="559" w:type="pct"/>
            <w:tcBorders>
              <w:top w:val="single" w:sz="4" w:space="0" w:color="auto"/>
              <w:left w:val="single" w:sz="4" w:space="0" w:color="auto"/>
              <w:bottom w:val="single" w:sz="4" w:space="0" w:color="auto"/>
              <w:right w:val="single" w:sz="4" w:space="0" w:color="auto"/>
            </w:tcBorders>
            <w:hideMark/>
          </w:tcPr>
          <w:p w14:paraId="76C709FF"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en-GB"/>
              </w:rPr>
              <w:t>5.5547</w:t>
            </w:r>
          </w:p>
        </w:tc>
        <w:tc>
          <w:tcPr>
            <w:tcW w:w="559" w:type="pct"/>
            <w:tcBorders>
              <w:top w:val="single" w:sz="4" w:space="0" w:color="auto"/>
              <w:left w:val="single" w:sz="4" w:space="0" w:color="auto"/>
              <w:bottom w:val="single" w:sz="4" w:space="0" w:color="auto"/>
              <w:right w:val="single" w:sz="4" w:space="0" w:color="auto"/>
            </w:tcBorders>
            <w:hideMark/>
          </w:tcPr>
          <w:p w14:paraId="4CD779F7" w14:textId="77777777" w:rsidR="00CC25CF" w:rsidRDefault="00CC25CF" w:rsidP="00556689">
            <w:pPr>
              <w:keepNext/>
              <w:keepLines/>
              <w:spacing w:after="0"/>
              <w:jc w:val="center"/>
              <w:rPr>
                <w:rFonts w:ascii="Arial" w:eastAsia="Calibri" w:hAnsi="Arial"/>
                <w:sz w:val="18"/>
                <w:lang w:eastAsia="zh-CN"/>
              </w:rPr>
            </w:pPr>
            <w:r>
              <w:rPr>
                <w:rFonts w:ascii="Arial" w:eastAsia="Calibri" w:hAnsi="Arial"/>
                <w:sz w:val="18"/>
                <w:lang w:eastAsia="zh-CN"/>
              </w:rPr>
              <w:t>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EDC2A" w14:textId="77777777" w:rsidR="00CC25CF" w:rsidRDefault="00CC25CF" w:rsidP="00556689">
            <w:pPr>
              <w:spacing w:after="0"/>
              <w:rPr>
                <w:rFonts w:ascii="Arial" w:eastAsia="Calibri" w:hAnsi="Arial"/>
                <w:sz w:val="18"/>
                <w:lang w:val="en-GB" w:eastAsia="zh-CN"/>
              </w:rPr>
            </w:pPr>
          </w:p>
        </w:tc>
        <w:tc>
          <w:tcPr>
            <w:tcW w:w="456" w:type="pct"/>
            <w:tcBorders>
              <w:top w:val="single" w:sz="4" w:space="0" w:color="auto"/>
              <w:left w:val="single" w:sz="4" w:space="0" w:color="auto"/>
              <w:bottom w:val="single" w:sz="4" w:space="0" w:color="auto"/>
              <w:right w:val="single" w:sz="4" w:space="0" w:color="auto"/>
            </w:tcBorders>
            <w:hideMark/>
          </w:tcPr>
          <w:p w14:paraId="1500EC29" w14:textId="77777777" w:rsidR="00CC25CF" w:rsidRPr="00846F15" w:rsidRDefault="00CC25CF" w:rsidP="00556689">
            <w:pPr>
              <w:keepNext/>
              <w:keepLines/>
              <w:spacing w:after="0"/>
              <w:jc w:val="center"/>
              <w:rPr>
                <w:rFonts w:ascii="Arial" w:eastAsia="Calibri" w:hAnsi="Arial"/>
                <w:sz w:val="18"/>
                <w:highlight w:val="yellow"/>
                <w:lang w:eastAsia="zh-CN"/>
              </w:rPr>
            </w:pPr>
            <w:r w:rsidRPr="00846F15">
              <w:rPr>
                <w:rFonts w:ascii="Arial" w:eastAsia="Calibri" w:hAnsi="Arial"/>
                <w:sz w:val="18"/>
                <w:highlight w:val="yellow"/>
                <w:lang w:eastAsia="zh-CN"/>
              </w:rPr>
              <w:t>42016</w:t>
            </w:r>
          </w:p>
        </w:tc>
        <w:tc>
          <w:tcPr>
            <w:tcW w:w="456" w:type="pct"/>
            <w:tcBorders>
              <w:top w:val="single" w:sz="4" w:space="0" w:color="auto"/>
              <w:left w:val="single" w:sz="4" w:space="0" w:color="auto"/>
              <w:bottom w:val="single" w:sz="4" w:space="0" w:color="auto"/>
              <w:right w:val="single" w:sz="4" w:space="0" w:color="auto"/>
            </w:tcBorders>
            <w:hideMark/>
          </w:tcPr>
          <w:p w14:paraId="5F709D83" w14:textId="77777777" w:rsidR="00CC25CF" w:rsidRPr="005F2B54" w:rsidRDefault="00CC25CF" w:rsidP="00556689">
            <w:pPr>
              <w:keepNext/>
              <w:keepLines/>
              <w:spacing w:after="0"/>
              <w:jc w:val="center"/>
              <w:rPr>
                <w:rFonts w:ascii="Arial" w:eastAsia="Calibri" w:hAnsi="Arial"/>
                <w:strike/>
                <w:sz w:val="18"/>
                <w:lang w:eastAsia="zh-CN"/>
              </w:rPr>
            </w:pPr>
            <w:r w:rsidRPr="005F2B54">
              <w:rPr>
                <w:rFonts w:ascii="Arial" w:eastAsia="Calibri" w:hAnsi="Arial"/>
                <w:strike/>
                <w:sz w:val="18"/>
                <w:lang w:eastAsia="en-GB"/>
              </w:rPr>
              <w:t>83976</w:t>
            </w:r>
          </w:p>
        </w:tc>
        <w:tc>
          <w:tcPr>
            <w:tcW w:w="574" w:type="pct"/>
            <w:tcBorders>
              <w:top w:val="single" w:sz="4" w:space="0" w:color="auto"/>
              <w:left w:val="single" w:sz="4" w:space="0" w:color="auto"/>
              <w:bottom w:val="single" w:sz="4" w:space="0" w:color="auto"/>
              <w:right w:val="single" w:sz="4" w:space="0" w:color="auto"/>
            </w:tcBorders>
          </w:tcPr>
          <w:p w14:paraId="7E578DE7" w14:textId="77777777" w:rsidR="00CC25CF" w:rsidRDefault="00CC25CF" w:rsidP="00556689">
            <w:pPr>
              <w:keepNext/>
              <w:keepLines/>
              <w:spacing w:after="0"/>
              <w:jc w:val="center"/>
              <w:rPr>
                <w:rFonts w:ascii="Arial" w:eastAsia="Calibri" w:hAnsi="Arial"/>
                <w:sz w:val="18"/>
                <w:lang w:eastAsia="zh-CN"/>
              </w:rPr>
            </w:pPr>
          </w:p>
        </w:tc>
        <w:tc>
          <w:tcPr>
            <w:tcW w:w="338" w:type="pct"/>
            <w:tcBorders>
              <w:top w:val="single" w:sz="4" w:space="0" w:color="auto"/>
              <w:left w:val="single" w:sz="4" w:space="0" w:color="auto"/>
              <w:bottom w:val="single" w:sz="4" w:space="0" w:color="auto"/>
              <w:right w:val="single" w:sz="4" w:space="0" w:color="auto"/>
            </w:tcBorders>
          </w:tcPr>
          <w:p w14:paraId="7FEBE13B" w14:textId="77777777" w:rsidR="00CC25CF" w:rsidRDefault="00CC25CF" w:rsidP="00556689">
            <w:pPr>
              <w:keepNext/>
              <w:keepLines/>
              <w:spacing w:after="0"/>
              <w:jc w:val="center"/>
              <w:rPr>
                <w:rFonts w:ascii="Arial" w:eastAsia="Calibri" w:hAnsi="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172CA0A1" w14:textId="77777777" w:rsidR="00CC25CF" w:rsidRDefault="00CC25CF" w:rsidP="00556689">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261AEE45" w14:textId="77777777" w:rsidR="00CC25CF" w:rsidRDefault="00CC25CF" w:rsidP="00556689">
            <w:pPr>
              <w:keepNext/>
              <w:keepLines/>
              <w:spacing w:after="0"/>
              <w:jc w:val="center"/>
              <w:rPr>
                <w:rFonts w:ascii="Arial" w:eastAsia="Calibri" w:hAnsi="Arial"/>
                <w:sz w:val="18"/>
                <w:lang w:eastAsia="zh-CN"/>
              </w:rPr>
            </w:pPr>
          </w:p>
        </w:tc>
      </w:tr>
    </w:tbl>
    <w:p w14:paraId="4316B5C4" w14:textId="5AD15565" w:rsidR="006B68B4" w:rsidRDefault="006B68B4" w:rsidP="00CC25CF">
      <w:r>
        <w:rPr>
          <w:lang w:eastAsia="ja-JP"/>
        </w:rPr>
        <w:t>where the CQI indexes can be m</w:t>
      </w:r>
      <w:r w:rsidR="008A6279">
        <w:rPr>
          <w:lang w:eastAsia="ja-JP"/>
        </w:rPr>
        <w:t>ap</w:t>
      </w:r>
      <w:r>
        <w:rPr>
          <w:lang w:eastAsia="ja-JP"/>
        </w:rPr>
        <w:t>ped to the corresponding MCS</w:t>
      </w:r>
      <w:r w:rsidR="008A6279">
        <w:rPr>
          <w:lang w:eastAsia="ja-JP"/>
        </w:rPr>
        <w:t xml:space="preserve"> as given by</w:t>
      </w:r>
      <w:r>
        <w:t xml:space="preserve"> Table 5.1.3.1-1 (TS 38.214)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5"/>
        <w:gridCol w:w="1530"/>
        <w:gridCol w:w="1842"/>
        <w:gridCol w:w="1710"/>
        <w:gridCol w:w="1372"/>
      </w:tblGrid>
      <w:tr w:rsidR="008A6279" w14:paraId="467E2309" w14:textId="77777777" w:rsidTr="008A6279">
        <w:trPr>
          <w:cantSplit/>
          <w:jc w:val="center"/>
        </w:trPr>
        <w:tc>
          <w:tcPr>
            <w:tcW w:w="1255" w:type="dxa"/>
            <w:tcBorders>
              <w:top w:val="single" w:sz="4" w:space="0" w:color="auto"/>
              <w:left w:val="single" w:sz="4" w:space="0" w:color="auto"/>
              <w:bottom w:val="double" w:sz="4" w:space="0" w:color="auto"/>
              <w:right w:val="double" w:sz="4" w:space="0" w:color="auto"/>
            </w:tcBorders>
            <w:shd w:val="clear" w:color="auto" w:fill="E0E0E0"/>
          </w:tcPr>
          <w:p w14:paraId="55A15538" w14:textId="77777777" w:rsidR="008A6279" w:rsidRDefault="008A6279" w:rsidP="00556689">
            <w:pPr>
              <w:pStyle w:val="TAH"/>
              <w:rPr>
                <w:lang w:eastAsia="en-GB"/>
              </w:rPr>
            </w:pPr>
            <w:r>
              <w:rPr>
                <w:lang w:eastAsia="en-GB"/>
              </w:rPr>
              <w:lastRenderedPageBreak/>
              <w:t>CQI</w:t>
            </w:r>
          </w:p>
          <w:p w14:paraId="46FC2B7B" w14:textId="7F7AE364" w:rsidR="008A6279" w:rsidRDefault="008A6279" w:rsidP="00556689">
            <w:pPr>
              <w:pStyle w:val="TAH"/>
              <w:rPr>
                <w:lang w:eastAsia="en-GB"/>
              </w:rPr>
            </w:pPr>
            <w:r>
              <w:rPr>
                <w:lang w:eastAsia="en-GB"/>
              </w:rPr>
              <w:t>Index</w:t>
            </w:r>
          </w:p>
        </w:tc>
        <w:tc>
          <w:tcPr>
            <w:tcW w:w="1530"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77B1D748" w14:textId="7233C43C" w:rsidR="008A6279" w:rsidRDefault="008A6279" w:rsidP="00556689">
            <w:pPr>
              <w:pStyle w:val="TAH"/>
              <w:rPr>
                <w:lang w:eastAsia="en-GB"/>
              </w:rPr>
            </w:pPr>
            <w:r>
              <w:rPr>
                <w:lang w:eastAsia="en-GB"/>
              </w:rPr>
              <w:t>MCS Index</w:t>
            </w:r>
            <w:r>
              <w:rPr>
                <w:lang w:eastAsia="en-GB"/>
              </w:rPr>
              <w:br/>
            </w:r>
            <w:r>
              <w:rPr>
                <w:i/>
                <w:lang w:val="en-GB" w:eastAsia="en-GB"/>
              </w:rPr>
              <w:t>I</w:t>
            </w:r>
            <w:r>
              <w:rPr>
                <w:i/>
                <w:vertAlign w:val="subscript"/>
                <w:lang w:val="en-GB" w:eastAsia="en-GB"/>
              </w:rPr>
              <w:t>MCS</w:t>
            </w:r>
          </w:p>
        </w:tc>
        <w:tc>
          <w:tcPr>
            <w:tcW w:w="1842"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7C9CCDD4" w14:textId="77777777" w:rsidR="008A6279" w:rsidRDefault="008A6279" w:rsidP="00556689">
            <w:pPr>
              <w:pStyle w:val="TAH"/>
              <w:rPr>
                <w:lang w:eastAsia="en-GB"/>
              </w:rPr>
            </w:pPr>
            <w:r>
              <w:rPr>
                <w:lang w:eastAsia="en-GB"/>
              </w:rPr>
              <w:t>Modulation Order</w:t>
            </w:r>
            <w:r>
              <w:rPr>
                <w:lang w:eastAsia="en-GB"/>
              </w:rPr>
              <w:br/>
            </w:r>
            <w:r>
              <w:rPr>
                <w:i/>
                <w:lang w:val="en-GB" w:eastAsia="en-GB"/>
              </w:rPr>
              <w:t xml:space="preserve"> Q</w:t>
            </w:r>
            <w:r>
              <w:rPr>
                <w:i/>
                <w:vertAlign w:val="subscript"/>
                <w:lang w:val="en-GB" w:eastAsia="en-GB"/>
              </w:rPr>
              <w:t>m</w:t>
            </w:r>
          </w:p>
        </w:tc>
        <w:tc>
          <w:tcPr>
            <w:tcW w:w="171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269134C7" w14:textId="77777777" w:rsidR="008A6279" w:rsidRDefault="008A6279" w:rsidP="00556689">
            <w:pPr>
              <w:pStyle w:val="TAH"/>
              <w:rPr>
                <w:lang w:eastAsia="en-GB"/>
              </w:rPr>
            </w:pPr>
            <w:r>
              <w:rPr>
                <w:lang w:eastAsia="en-GB"/>
              </w:rPr>
              <w:t xml:space="preserve">Target code Rate </w:t>
            </w:r>
            <w:r>
              <w:rPr>
                <w:i/>
                <w:lang w:eastAsia="en-GB"/>
              </w:rPr>
              <w:t>R</w:t>
            </w:r>
            <w:r>
              <w:rPr>
                <w:lang w:eastAsia="en-GB"/>
              </w:rPr>
              <w:t xml:space="preserve"> </w:t>
            </w:r>
            <w:r>
              <w:rPr>
                <w:lang w:val="en-GB" w:eastAsia="en-GB"/>
              </w:rPr>
              <w:t>x [1024]</w:t>
            </w:r>
          </w:p>
        </w:tc>
        <w:tc>
          <w:tcPr>
            <w:tcW w:w="1372" w:type="dxa"/>
            <w:tcBorders>
              <w:top w:val="single" w:sz="4" w:space="0" w:color="auto"/>
              <w:left w:val="single" w:sz="4" w:space="0" w:color="auto"/>
              <w:bottom w:val="double" w:sz="4" w:space="0" w:color="auto"/>
              <w:right w:val="single" w:sz="4" w:space="0" w:color="auto"/>
            </w:tcBorders>
            <w:shd w:val="clear" w:color="auto" w:fill="E0E0E0"/>
            <w:hideMark/>
          </w:tcPr>
          <w:p w14:paraId="2BA28C63" w14:textId="77777777" w:rsidR="008A6279" w:rsidRDefault="008A6279" w:rsidP="00556689">
            <w:pPr>
              <w:pStyle w:val="TAH"/>
              <w:rPr>
                <w:lang w:val="en-GB" w:eastAsia="en-GB"/>
              </w:rPr>
            </w:pPr>
            <w:r>
              <w:rPr>
                <w:lang w:val="en-GB" w:eastAsia="en-GB"/>
              </w:rPr>
              <w:t>Spectral</w:t>
            </w:r>
          </w:p>
          <w:p w14:paraId="15F0807E" w14:textId="77777777" w:rsidR="008A6279" w:rsidRDefault="008A6279" w:rsidP="00556689">
            <w:pPr>
              <w:pStyle w:val="TAH"/>
              <w:rPr>
                <w:lang w:eastAsia="en-GB"/>
              </w:rPr>
            </w:pPr>
            <w:r>
              <w:rPr>
                <w:lang w:val="en-GB" w:eastAsia="en-GB"/>
              </w:rPr>
              <w:t>efficiency</w:t>
            </w:r>
          </w:p>
        </w:tc>
      </w:tr>
      <w:tr w:rsidR="008A6279" w14:paraId="60F721EE" w14:textId="77777777" w:rsidTr="008A6279">
        <w:trPr>
          <w:cantSplit/>
          <w:jc w:val="center"/>
        </w:trPr>
        <w:tc>
          <w:tcPr>
            <w:tcW w:w="1255" w:type="dxa"/>
            <w:tcBorders>
              <w:top w:val="double" w:sz="4" w:space="0" w:color="auto"/>
              <w:left w:val="single" w:sz="4" w:space="0" w:color="auto"/>
              <w:bottom w:val="single" w:sz="4" w:space="0" w:color="auto"/>
              <w:right w:val="double" w:sz="4" w:space="0" w:color="auto"/>
            </w:tcBorders>
          </w:tcPr>
          <w:p w14:paraId="16D3D264" w14:textId="3671D032" w:rsidR="008A6279" w:rsidRPr="00846F15" w:rsidRDefault="008A6279" w:rsidP="00556689">
            <w:pPr>
              <w:pStyle w:val="TAC"/>
              <w:rPr>
                <w:b/>
                <w:color w:val="000000"/>
                <w:highlight w:val="yellow"/>
                <w:lang w:eastAsia="en-GB"/>
              </w:rPr>
            </w:pPr>
            <w:r>
              <w:rPr>
                <w:b/>
                <w:color w:val="000000"/>
                <w:highlight w:val="yellow"/>
                <w:lang w:eastAsia="en-GB"/>
              </w:rPr>
              <w:t>1 - 2</w:t>
            </w:r>
          </w:p>
        </w:tc>
        <w:tc>
          <w:tcPr>
            <w:tcW w:w="1530" w:type="dxa"/>
            <w:tcBorders>
              <w:top w:val="double" w:sz="4" w:space="0" w:color="auto"/>
              <w:left w:val="single" w:sz="4" w:space="0" w:color="auto"/>
              <w:bottom w:val="single" w:sz="4" w:space="0" w:color="auto"/>
              <w:right w:val="double" w:sz="4" w:space="0" w:color="auto"/>
            </w:tcBorders>
            <w:vAlign w:val="center"/>
            <w:hideMark/>
          </w:tcPr>
          <w:p w14:paraId="7012F220" w14:textId="531CE6EC" w:rsidR="008A6279" w:rsidRPr="00846F15" w:rsidRDefault="008A6279" w:rsidP="00556689">
            <w:pPr>
              <w:pStyle w:val="TAC"/>
              <w:rPr>
                <w:b/>
                <w:color w:val="000000"/>
                <w:highlight w:val="yellow"/>
                <w:lang w:eastAsia="en-GB"/>
              </w:rPr>
            </w:pPr>
            <w:r w:rsidRPr="00846F15">
              <w:rPr>
                <w:b/>
                <w:color w:val="000000"/>
                <w:highlight w:val="yellow"/>
                <w:lang w:eastAsia="en-GB"/>
              </w:rPr>
              <w:t>0</w:t>
            </w:r>
          </w:p>
        </w:tc>
        <w:tc>
          <w:tcPr>
            <w:tcW w:w="1842" w:type="dxa"/>
            <w:tcBorders>
              <w:top w:val="double" w:sz="4" w:space="0" w:color="auto"/>
              <w:left w:val="double" w:sz="4" w:space="0" w:color="auto"/>
              <w:bottom w:val="single" w:sz="4" w:space="0" w:color="auto"/>
              <w:right w:val="single" w:sz="4" w:space="0" w:color="auto"/>
            </w:tcBorders>
            <w:vAlign w:val="center"/>
            <w:hideMark/>
          </w:tcPr>
          <w:p w14:paraId="21DF9802" w14:textId="77777777" w:rsidR="008A6279" w:rsidRPr="00846F15" w:rsidRDefault="008A6279" w:rsidP="00556689">
            <w:pPr>
              <w:pStyle w:val="TAC"/>
              <w:rPr>
                <w:color w:val="000000"/>
                <w:highlight w:val="yellow"/>
                <w:lang w:eastAsia="en-GB"/>
              </w:rPr>
            </w:pPr>
            <w:r w:rsidRPr="00846F15">
              <w:rPr>
                <w:color w:val="000000"/>
                <w:highlight w:val="yellow"/>
                <w:lang w:val="pt-BR" w:eastAsia="en-GB"/>
              </w:rPr>
              <w:t>2</w:t>
            </w:r>
          </w:p>
        </w:tc>
        <w:tc>
          <w:tcPr>
            <w:tcW w:w="1710" w:type="dxa"/>
            <w:tcBorders>
              <w:top w:val="double" w:sz="4" w:space="0" w:color="auto"/>
              <w:left w:val="single" w:sz="4" w:space="0" w:color="auto"/>
              <w:bottom w:val="single" w:sz="4" w:space="0" w:color="auto"/>
              <w:right w:val="single" w:sz="4" w:space="0" w:color="auto"/>
            </w:tcBorders>
            <w:hideMark/>
          </w:tcPr>
          <w:p w14:paraId="19D74B3D" w14:textId="77777777" w:rsidR="008A6279" w:rsidRPr="00846F15" w:rsidRDefault="008A6279" w:rsidP="00556689">
            <w:pPr>
              <w:pStyle w:val="TAC"/>
              <w:rPr>
                <w:color w:val="000000"/>
                <w:highlight w:val="yellow"/>
                <w:lang w:eastAsia="en-GB"/>
              </w:rPr>
            </w:pPr>
            <w:r w:rsidRPr="00846F15">
              <w:rPr>
                <w:color w:val="000000"/>
                <w:highlight w:val="yellow"/>
                <w:lang w:val="pt-BR" w:eastAsia="en-GB"/>
              </w:rPr>
              <w:t>120</w:t>
            </w:r>
          </w:p>
        </w:tc>
        <w:tc>
          <w:tcPr>
            <w:tcW w:w="1372" w:type="dxa"/>
            <w:tcBorders>
              <w:top w:val="double" w:sz="4" w:space="0" w:color="auto"/>
              <w:left w:val="single" w:sz="4" w:space="0" w:color="auto"/>
              <w:bottom w:val="single" w:sz="4" w:space="0" w:color="auto"/>
              <w:right w:val="single" w:sz="4" w:space="0" w:color="auto"/>
            </w:tcBorders>
            <w:hideMark/>
          </w:tcPr>
          <w:p w14:paraId="736E13B6" w14:textId="77777777" w:rsidR="008A6279" w:rsidRDefault="008A6279" w:rsidP="00556689">
            <w:pPr>
              <w:pStyle w:val="TAC"/>
              <w:rPr>
                <w:color w:val="000000"/>
                <w:lang w:eastAsia="en-GB"/>
              </w:rPr>
            </w:pPr>
            <w:r w:rsidRPr="00846F15">
              <w:rPr>
                <w:color w:val="000000"/>
                <w:highlight w:val="yellow"/>
                <w:lang w:val="en-GB" w:eastAsia="en-GB"/>
              </w:rPr>
              <w:t>0.2344</w:t>
            </w:r>
          </w:p>
        </w:tc>
      </w:tr>
      <w:tr w:rsidR="008A6279" w14:paraId="18FAF14C"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0BADEF99" w14:textId="6D6A34A7" w:rsidR="008A6279" w:rsidRPr="00846F15" w:rsidRDefault="008A6279" w:rsidP="00556689">
            <w:pPr>
              <w:pStyle w:val="TAC"/>
              <w:rPr>
                <w:b/>
                <w:color w:val="000000"/>
                <w:highlight w:val="yellow"/>
                <w:lang w:val="en-GB" w:eastAsia="en-GB"/>
              </w:rPr>
            </w:pPr>
            <w:r>
              <w:rPr>
                <w:b/>
                <w:color w:val="000000"/>
                <w:highlight w:val="yellow"/>
                <w:lang w:val="en-GB" w:eastAsia="en-GB"/>
              </w:rPr>
              <w:t>3</w:t>
            </w:r>
          </w:p>
        </w:tc>
        <w:tc>
          <w:tcPr>
            <w:tcW w:w="1530" w:type="dxa"/>
            <w:tcBorders>
              <w:top w:val="single" w:sz="4" w:space="0" w:color="auto"/>
              <w:left w:val="single" w:sz="4" w:space="0" w:color="auto"/>
              <w:bottom w:val="single" w:sz="4" w:space="0" w:color="auto"/>
              <w:right w:val="double" w:sz="4" w:space="0" w:color="auto"/>
            </w:tcBorders>
            <w:vAlign w:val="center"/>
            <w:hideMark/>
          </w:tcPr>
          <w:p w14:paraId="107757B0" w14:textId="573AF3F5"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2</w:t>
            </w:r>
          </w:p>
        </w:tc>
        <w:tc>
          <w:tcPr>
            <w:tcW w:w="1842" w:type="dxa"/>
            <w:tcBorders>
              <w:top w:val="single" w:sz="4" w:space="0" w:color="auto"/>
              <w:left w:val="double" w:sz="4" w:space="0" w:color="auto"/>
              <w:bottom w:val="single" w:sz="4" w:space="0" w:color="auto"/>
              <w:right w:val="single" w:sz="4" w:space="0" w:color="auto"/>
            </w:tcBorders>
            <w:vAlign w:val="center"/>
            <w:hideMark/>
          </w:tcPr>
          <w:p w14:paraId="4D6BBF46"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2</w:t>
            </w:r>
          </w:p>
        </w:tc>
        <w:tc>
          <w:tcPr>
            <w:tcW w:w="1710" w:type="dxa"/>
            <w:tcBorders>
              <w:top w:val="single" w:sz="4" w:space="0" w:color="auto"/>
              <w:left w:val="single" w:sz="4" w:space="0" w:color="auto"/>
              <w:bottom w:val="single" w:sz="4" w:space="0" w:color="auto"/>
              <w:right w:val="single" w:sz="4" w:space="0" w:color="auto"/>
            </w:tcBorders>
            <w:hideMark/>
          </w:tcPr>
          <w:p w14:paraId="3995AD15"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193</w:t>
            </w:r>
          </w:p>
        </w:tc>
        <w:tc>
          <w:tcPr>
            <w:tcW w:w="1372" w:type="dxa"/>
            <w:tcBorders>
              <w:top w:val="single" w:sz="4" w:space="0" w:color="auto"/>
              <w:left w:val="single" w:sz="4" w:space="0" w:color="auto"/>
              <w:bottom w:val="single" w:sz="4" w:space="0" w:color="auto"/>
              <w:right w:val="single" w:sz="4" w:space="0" w:color="auto"/>
            </w:tcBorders>
            <w:hideMark/>
          </w:tcPr>
          <w:p w14:paraId="3E1DD180" w14:textId="77777777" w:rsidR="008A6279" w:rsidRDefault="008A6279" w:rsidP="00556689">
            <w:pPr>
              <w:pStyle w:val="TAC"/>
              <w:rPr>
                <w:color w:val="000000"/>
                <w:lang w:val="en-GB" w:eastAsia="en-GB"/>
              </w:rPr>
            </w:pPr>
            <w:r w:rsidRPr="00846F15">
              <w:rPr>
                <w:color w:val="000000"/>
                <w:highlight w:val="yellow"/>
                <w:lang w:val="en-GB" w:eastAsia="en-GB"/>
              </w:rPr>
              <w:t>0.3770</w:t>
            </w:r>
          </w:p>
        </w:tc>
      </w:tr>
      <w:tr w:rsidR="008A6279" w14:paraId="4622F863"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29069CCF" w14:textId="36FD1D8A" w:rsidR="008A6279" w:rsidRPr="00846F15" w:rsidRDefault="008A6279" w:rsidP="00556689">
            <w:pPr>
              <w:pStyle w:val="TAC"/>
              <w:rPr>
                <w:b/>
                <w:color w:val="000000"/>
                <w:highlight w:val="yellow"/>
                <w:lang w:val="en-GB" w:eastAsia="en-GB"/>
              </w:rPr>
            </w:pPr>
            <w:r>
              <w:rPr>
                <w:b/>
                <w:color w:val="000000"/>
                <w:highlight w:val="yellow"/>
                <w:lang w:val="en-GB" w:eastAsia="en-GB"/>
              </w:rPr>
              <w:t>4</w:t>
            </w:r>
          </w:p>
        </w:tc>
        <w:tc>
          <w:tcPr>
            <w:tcW w:w="1530" w:type="dxa"/>
            <w:tcBorders>
              <w:top w:val="single" w:sz="4" w:space="0" w:color="auto"/>
              <w:left w:val="single" w:sz="4" w:space="0" w:color="auto"/>
              <w:bottom w:val="single" w:sz="4" w:space="0" w:color="auto"/>
              <w:right w:val="double" w:sz="4" w:space="0" w:color="auto"/>
            </w:tcBorders>
            <w:vAlign w:val="center"/>
            <w:hideMark/>
          </w:tcPr>
          <w:p w14:paraId="5AD03558" w14:textId="2ACD8225"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4</w:t>
            </w:r>
          </w:p>
        </w:tc>
        <w:tc>
          <w:tcPr>
            <w:tcW w:w="1842" w:type="dxa"/>
            <w:tcBorders>
              <w:top w:val="single" w:sz="4" w:space="0" w:color="auto"/>
              <w:left w:val="double" w:sz="4" w:space="0" w:color="auto"/>
              <w:bottom w:val="single" w:sz="4" w:space="0" w:color="auto"/>
              <w:right w:val="single" w:sz="4" w:space="0" w:color="auto"/>
            </w:tcBorders>
            <w:vAlign w:val="center"/>
            <w:hideMark/>
          </w:tcPr>
          <w:p w14:paraId="009B57D9"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2</w:t>
            </w:r>
          </w:p>
        </w:tc>
        <w:tc>
          <w:tcPr>
            <w:tcW w:w="1710" w:type="dxa"/>
            <w:tcBorders>
              <w:top w:val="single" w:sz="4" w:space="0" w:color="auto"/>
              <w:left w:val="single" w:sz="4" w:space="0" w:color="auto"/>
              <w:bottom w:val="single" w:sz="4" w:space="0" w:color="auto"/>
              <w:right w:val="single" w:sz="4" w:space="0" w:color="auto"/>
            </w:tcBorders>
            <w:hideMark/>
          </w:tcPr>
          <w:p w14:paraId="6285E25E"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308</w:t>
            </w:r>
          </w:p>
        </w:tc>
        <w:tc>
          <w:tcPr>
            <w:tcW w:w="1372" w:type="dxa"/>
            <w:tcBorders>
              <w:top w:val="single" w:sz="4" w:space="0" w:color="auto"/>
              <w:left w:val="single" w:sz="4" w:space="0" w:color="auto"/>
              <w:bottom w:val="single" w:sz="4" w:space="0" w:color="auto"/>
              <w:right w:val="single" w:sz="4" w:space="0" w:color="auto"/>
            </w:tcBorders>
            <w:hideMark/>
          </w:tcPr>
          <w:p w14:paraId="454A1561" w14:textId="77777777" w:rsidR="008A6279" w:rsidRDefault="008A6279" w:rsidP="00556689">
            <w:pPr>
              <w:pStyle w:val="TAC"/>
              <w:rPr>
                <w:color w:val="000000"/>
                <w:lang w:val="en-GB" w:eastAsia="en-GB"/>
              </w:rPr>
            </w:pPr>
            <w:r w:rsidRPr="00846F15">
              <w:rPr>
                <w:color w:val="000000"/>
                <w:highlight w:val="yellow"/>
                <w:lang w:val="en-GB" w:eastAsia="en-GB"/>
              </w:rPr>
              <w:t>0.6016</w:t>
            </w:r>
          </w:p>
        </w:tc>
      </w:tr>
      <w:tr w:rsidR="008A6279" w14:paraId="3274B615"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77441E03" w14:textId="1D0AE397" w:rsidR="008A6279" w:rsidRPr="00846F15" w:rsidRDefault="008A6279" w:rsidP="00556689">
            <w:pPr>
              <w:pStyle w:val="TAC"/>
              <w:rPr>
                <w:b/>
                <w:color w:val="000000"/>
                <w:highlight w:val="yellow"/>
                <w:lang w:val="en-GB" w:eastAsia="en-GB"/>
              </w:rPr>
            </w:pPr>
            <w:r>
              <w:rPr>
                <w:b/>
                <w:color w:val="000000"/>
                <w:highlight w:val="yellow"/>
                <w:lang w:val="en-GB" w:eastAsia="en-GB"/>
              </w:rPr>
              <w:t>5</w:t>
            </w:r>
          </w:p>
        </w:tc>
        <w:tc>
          <w:tcPr>
            <w:tcW w:w="1530" w:type="dxa"/>
            <w:tcBorders>
              <w:top w:val="single" w:sz="4" w:space="0" w:color="auto"/>
              <w:left w:val="single" w:sz="4" w:space="0" w:color="auto"/>
              <w:bottom w:val="single" w:sz="4" w:space="0" w:color="auto"/>
              <w:right w:val="double" w:sz="4" w:space="0" w:color="auto"/>
            </w:tcBorders>
            <w:vAlign w:val="center"/>
            <w:hideMark/>
          </w:tcPr>
          <w:p w14:paraId="064D961B" w14:textId="7DBA8318"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6</w:t>
            </w:r>
          </w:p>
        </w:tc>
        <w:tc>
          <w:tcPr>
            <w:tcW w:w="1842" w:type="dxa"/>
            <w:tcBorders>
              <w:top w:val="single" w:sz="4" w:space="0" w:color="auto"/>
              <w:left w:val="double" w:sz="4" w:space="0" w:color="auto"/>
              <w:bottom w:val="single" w:sz="4" w:space="0" w:color="auto"/>
              <w:right w:val="single" w:sz="4" w:space="0" w:color="auto"/>
            </w:tcBorders>
            <w:vAlign w:val="center"/>
            <w:hideMark/>
          </w:tcPr>
          <w:p w14:paraId="69844F0A"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2</w:t>
            </w:r>
          </w:p>
        </w:tc>
        <w:tc>
          <w:tcPr>
            <w:tcW w:w="1710" w:type="dxa"/>
            <w:tcBorders>
              <w:top w:val="single" w:sz="4" w:space="0" w:color="auto"/>
              <w:left w:val="single" w:sz="4" w:space="0" w:color="auto"/>
              <w:bottom w:val="single" w:sz="4" w:space="0" w:color="auto"/>
              <w:right w:val="single" w:sz="4" w:space="0" w:color="auto"/>
            </w:tcBorders>
            <w:hideMark/>
          </w:tcPr>
          <w:p w14:paraId="13D92C8B"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449</w:t>
            </w:r>
          </w:p>
        </w:tc>
        <w:tc>
          <w:tcPr>
            <w:tcW w:w="1372" w:type="dxa"/>
            <w:tcBorders>
              <w:top w:val="single" w:sz="4" w:space="0" w:color="auto"/>
              <w:left w:val="single" w:sz="4" w:space="0" w:color="auto"/>
              <w:bottom w:val="single" w:sz="4" w:space="0" w:color="auto"/>
              <w:right w:val="single" w:sz="4" w:space="0" w:color="auto"/>
            </w:tcBorders>
            <w:hideMark/>
          </w:tcPr>
          <w:p w14:paraId="0D8E9848" w14:textId="77777777" w:rsidR="008A6279" w:rsidRDefault="008A6279" w:rsidP="00556689">
            <w:pPr>
              <w:pStyle w:val="TAC"/>
              <w:rPr>
                <w:color w:val="000000"/>
                <w:lang w:val="en-GB" w:eastAsia="en-GB"/>
              </w:rPr>
            </w:pPr>
            <w:r w:rsidRPr="00846F15">
              <w:rPr>
                <w:color w:val="000000"/>
                <w:highlight w:val="yellow"/>
                <w:lang w:val="en-GB" w:eastAsia="en-GB"/>
              </w:rPr>
              <w:t>0.8770</w:t>
            </w:r>
          </w:p>
        </w:tc>
      </w:tr>
      <w:tr w:rsidR="008A6279" w14:paraId="684EA651"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3B168D61" w14:textId="6C5BCD16" w:rsidR="008A6279" w:rsidRPr="00846F15" w:rsidRDefault="008A6279" w:rsidP="00556689">
            <w:pPr>
              <w:pStyle w:val="TAC"/>
              <w:rPr>
                <w:b/>
                <w:color w:val="000000"/>
                <w:highlight w:val="yellow"/>
                <w:lang w:val="en-GB" w:eastAsia="en-GB"/>
              </w:rPr>
            </w:pPr>
            <w:r>
              <w:rPr>
                <w:b/>
                <w:color w:val="000000"/>
                <w:highlight w:val="yellow"/>
                <w:lang w:val="en-GB" w:eastAsia="en-GB"/>
              </w:rPr>
              <w:t>6</w:t>
            </w:r>
          </w:p>
        </w:tc>
        <w:tc>
          <w:tcPr>
            <w:tcW w:w="1530" w:type="dxa"/>
            <w:tcBorders>
              <w:top w:val="single" w:sz="4" w:space="0" w:color="auto"/>
              <w:left w:val="single" w:sz="4" w:space="0" w:color="auto"/>
              <w:bottom w:val="single" w:sz="4" w:space="0" w:color="auto"/>
              <w:right w:val="double" w:sz="4" w:space="0" w:color="auto"/>
            </w:tcBorders>
            <w:vAlign w:val="center"/>
            <w:hideMark/>
          </w:tcPr>
          <w:p w14:paraId="4472E5FE" w14:textId="0B404152"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8</w:t>
            </w:r>
          </w:p>
        </w:tc>
        <w:tc>
          <w:tcPr>
            <w:tcW w:w="1842" w:type="dxa"/>
            <w:tcBorders>
              <w:top w:val="single" w:sz="4" w:space="0" w:color="auto"/>
              <w:left w:val="double" w:sz="4" w:space="0" w:color="auto"/>
              <w:bottom w:val="single" w:sz="4" w:space="0" w:color="auto"/>
              <w:right w:val="single" w:sz="4" w:space="0" w:color="auto"/>
            </w:tcBorders>
            <w:vAlign w:val="center"/>
            <w:hideMark/>
          </w:tcPr>
          <w:p w14:paraId="06EE1F3D"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2</w:t>
            </w:r>
          </w:p>
        </w:tc>
        <w:tc>
          <w:tcPr>
            <w:tcW w:w="1710" w:type="dxa"/>
            <w:tcBorders>
              <w:top w:val="single" w:sz="4" w:space="0" w:color="auto"/>
              <w:left w:val="single" w:sz="4" w:space="0" w:color="auto"/>
              <w:bottom w:val="single" w:sz="4" w:space="0" w:color="auto"/>
              <w:right w:val="single" w:sz="4" w:space="0" w:color="auto"/>
            </w:tcBorders>
            <w:hideMark/>
          </w:tcPr>
          <w:p w14:paraId="78311217"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602</w:t>
            </w:r>
          </w:p>
        </w:tc>
        <w:tc>
          <w:tcPr>
            <w:tcW w:w="1372" w:type="dxa"/>
            <w:tcBorders>
              <w:top w:val="single" w:sz="4" w:space="0" w:color="auto"/>
              <w:left w:val="single" w:sz="4" w:space="0" w:color="auto"/>
              <w:bottom w:val="single" w:sz="4" w:space="0" w:color="auto"/>
              <w:right w:val="single" w:sz="4" w:space="0" w:color="auto"/>
            </w:tcBorders>
            <w:hideMark/>
          </w:tcPr>
          <w:p w14:paraId="0D8FFFA2" w14:textId="77777777" w:rsidR="008A6279" w:rsidRDefault="008A6279" w:rsidP="00556689">
            <w:pPr>
              <w:pStyle w:val="TAC"/>
              <w:rPr>
                <w:color w:val="000000"/>
                <w:lang w:val="en-GB" w:eastAsia="en-GB"/>
              </w:rPr>
            </w:pPr>
            <w:r w:rsidRPr="00846F15">
              <w:rPr>
                <w:color w:val="000000"/>
                <w:highlight w:val="yellow"/>
                <w:lang w:val="en-GB" w:eastAsia="en-GB"/>
              </w:rPr>
              <w:t>1.1758</w:t>
            </w:r>
          </w:p>
        </w:tc>
      </w:tr>
      <w:tr w:rsidR="008A6279" w14:paraId="4EED5822"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3FE4BB12" w14:textId="28DA3F28" w:rsidR="008A6279" w:rsidRPr="00846F15" w:rsidRDefault="008A6279" w:rsidP="00556689">
            <w:pPr>
              <w:pStyle w:val="TAC"/>
              <w:rPr>
                <w:b/>
                <w:color w:val="000000"/>
                <w:highlight w:val="yellow"/>
                <w:lang w:val="en-GB" w:eastAsia="en-GB"/>
              </w:rPr>
            </w:pPr>
            <w:r>
              <w:rPr>
                <w:b/>
                <w:color w:val="000000"/>
                <w:highlight w:val="yellow"/>
                <w:lang w:val="en-GB" w:eastAsia="en-GB"/>
              </w:rPr>
              <w:t>7</w:t>
            </w:r>
          </w:p>
        </w:tc>
        <w:tc>
          <w:tcPr>
            <w:tcW w:w="1530" w:type="dxa"/>
            <w:tcBorders>
              <w:top w:val="single" w:sz="4" w:space="0" w:color="auto"/>
              <w:left w:val="single" w:sz="4" w:space="0" w:color="auto"/>
              <w:bottom w:val="single" w:sz="4" w:space="0" w:color="auto"/>
              <w:right w:val="double" w:sz="4" w:space="0" w:color="auto"/>
            </w:tcBorders>
            <w:vAlign w:val="center"/>
            <w:hideMark/>
          </w:tcPr>
          <w:p w14:paraId="5E086AB7" w14:textId="6B3A8A9E"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11</w:t>
            </w:r>
          </w:p>
        </w:tc>
        <w:tc>
          <w:tcPr>
            <w:tcW w:w="1842" w:type="dxa"/>
            <w:tcBorders>
              <w:top w:val="single" w:sz="4" w:space="0" w:color="auto"/>
              <w:left w:val="double" w:sz="4" w:space="0" w:color="auto"/>
              <w:bottom w:val="single" w:sz="4" w:space="0" w:color="auto"/>
              <w:right w:val="single" w:sz="4" w:space="0" w:color="auto"/>
            </w:tcBorders>
            <w:vAlign w:val="center"/>
            <w:hideMark/>
          </w:tcPr>
          <w:p w14:paraId="03F2E6F8"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4</w:t>
            </w:r>
          </w:p>
        </w:tc>
        <w:tc>
          <w:tcPr>
            <w:tcW w:w="1710" w:type="dxa"/>
            <w:tcBorders>
              <w:top w:val="single" w:sz="4" w:space="0" w:color="auto"/>
              <w:left w:val="single" w:sz="4" w:space="0" w:color="auto"/>
              <w:bottom w:val="single" w:sz="4" w:space="0" w:color="auto"/>
              <w:right w:val="single" w:sz="4" w:space="0" w:color="auto"/>
            </w:tcBorders>
            <w:hideMark/>
          </w:tcPr>
          <w:p w14:paraId="18936E92"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378</w:t>
            </w:r>
          </w:p>
        </w:tc>
        <w:tc>
          <w:tcPr>
            <w:tcW w:w="1372" w:type="dxa"/>
            <w:tcBorders>
              <w:top w:val="single" w:sz="4" w:space="0" w:color="auto"/>
              <w:left w:val="single" w:sz="4" w:space="0" w:color="auto"/>
              <w:bottom w:val="single" w:sz="4" w:space="0" w:color="auto"/>
              <w:right w:val="single" w:sz="4" w:space="0" w:color="auto"/>
            </w:tcBorders>
            <w:hideMark/>
          </w:tcPr>
          <w:p w14:paraId="6B058C89" w14:textId="77777777" w:rsidR="008A6279" w:rsidRDefault="008A6279" w:rsidP="00556689">
            <w:pPr>
              <w:pStyle w:val="TAC"/>
              <w:rPr>
                <w:color w:val="000000"/>
                <w:lang w:val="en-GB" w:eastAsia="en-GB"/>
              </w:rPr>
            </w:pPr>
            <w:r w:rsidRPr="00846F15">
              <w:rPr>
                <w:color w:val="000000"/>
                <w:highlight w:val="yellow"/>
                <w:lang w:val="en-GB" w:eastAsia="en-GB"/>
              </w:rPr>
              <w:t>1.4766</w:t>
            </w:r>
          </w:p>
        </w:tc>
      </w:tr>
      <w:tr w:rsidR="008A6279" w14:paraId="78CBF3E3"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4C4BC89E" w14:textId="6F893836" w:rsidR="008A6279" w:rsidRPr="00846F15" w:rsidRDefault="008A6279" w:rsidP="00556689">
            <w:pPr>
              <w:pStyle w:val="TAC"/>
              <w:rPr>
                <w:b/>
                <w:color w:val="000000"/>
                <w:highlight w:val="yellow"/>
                <w:lang w:val="en-GB" w:eastAsia="en-GB"/>
              </w:rPr>
            </w:pPr>
            <w:r>
              <w:rPr>
                <w:b/>
                <w:color w:val="000000"/>
                <w:highlight w:val="yellow"/>
                <w:lang w:val="en-GB" w:eastAsia="en-GB"/>
              </w:rPr>
              <w:t>8</w:t>
            </w:r>
          </w:p>
        </w:tc>
        <w:tc>
          <w:tcPr>
            <w:tcW w:w="1530" w:type="dxa"/>
            <w:tcBorders>
              <w:top w:val="single" w:sz="4" w:space="0" w:color="auto"/>
              <w:left w:val="single" w:sz="4" w:space="0" w:color="auto"/>
              <w:bottom w:val="single" w:sz="4" w:space="0" w:color="auto"/>
              <w:right w:val="double" w:sz="4" w:space="0" w:color="auto"/>
            </w:tcBorders>
            <w:vAlign w:val="center"/>
            <w:hideMark/>
          </w:tcPr>
          <w:p w14:paraId="2EA1C280" w14:textId="44E97C21"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13</w:t>
            </w:r>
          </w:p>
        </w:tc>
        <w:tc>
          <w:tcPr>
            <w:tcW w:w="1842" w:type="dxa"/>
            <w:tcBorders>
              <w:top w:val="single" w:sz="4" w:space="0" w:color="auto"/>
              <w:left w:val="double" w:sz="4" w:space="0" w:color="auto"/>
              <w:bottom w:val="single" w:sz="4" w:space="0" w:color="auto"/>
              <w:right w:val="single" w:sz="4" w:space="0" w:color="auto"/>
            </w:tcBorders>
            <w:vAlign w:val="center"/>
            <w:hideMark/>
          </w:tcPr>
          <w:p w14:paraId="0EAF6C63"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4</w:t>
            </w:r>
          </w:p>
        </w:tc>
        <w:tc>
          <w:tcPr>
            <w:tcW w:w="1710" w:type="dxa"/>
            <w:tcBorders>
              <w:top w:val="single" w:sz="4" w:space="0" w:color="auto"/>
              <w:left w:val="single" w:sz="4" w:space="0" w:color="auto"/>
              <w:bottom w:val="single" w:sz="4" w:space="0" w:color="auto"/>
              <w:right w:val="single" w:sz="4" w:space="0" w:color="auto"/>
            </w:tcBorders>
            <w:hideMark/>
          </w:tcPr>
          <w:p w14:paraId="7ADDDB2B"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490</w:t>
            </w:r>
          </w:p>
        </w:tc>
        <w:tc>
          <w:tcPr>
            <w:tcW w:w="1372" w:type="dxa"/>
            <w:tcBorders>
              <w:top w:val="single" w:sz="4" w:space="0" w:color="auto"/>
              <w:left w:val="single" w:sz="4" w:space="0" w:color="auto"/>
              <w:bottom w:val="single" w:sz="4" w:space="0" w:color="auto"/>
              <w:right w:val="single" w:sz="4" w:space="0" w:color="auto"/>
            </w:tcBorders>
            <w:hideMark/>
          </w:tcPr>
          <w:p w14:paraId="2C2DEC38" w14:textId="77777777" w:rsidR="008A6279" w:rsidRDefault="008A6279" w:rsidP="00556689">
            <w:pPr>
              <w:pStyle w:val="TAC"/>
              <w:rPr>
                <w:color w:val="000000"/>
                <w:lang w:val="en-GB" w:eastAsia="en-GB"/>
              </w:rPr>
            </w:pPr>
            <w:r w:rsidRPr="00846F15">
              <w:rPr>
                <w:color w:val="000000"/>
                <w:highlight w:val="yellow"/>
                <w:lang w:val="en-GB" w:eastAsia="en-GB"/>
              </w:rPr>
              <w:t>1.9141</w:t>
            </w:r>
          </w:p>
        </w:tc>
      </w:tr>
      <w:tr w:rsidR="008A6279" w14:paraId="7F901C31"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750E8E85" w14:textId="391BA214" w:rsidR="008A6279" w:rsidRPr="00846F15" w:rsidRDefault="008A6279" w:rsidP="00556689">
            <w:pPr>
              <w:pStyle w:val="TAC"/>
              <w:rPr>
                <w:b/>
                <w:color w:val="000000"/>
                <w:highlight w:val="yellow"/>
                <w:lang w:val="en-GB" w:eastAsia="en-GB"/>
              </w:rPr>
            </w:pPr>
            <w:r>
              <w:rPr>
                <w:b/>
                <w:color w:val="000000"/>
                <w:highlight w:val="yellow"/>
                <w:lang w:val="en-GB" w:eastAsia="en-GB"/>
              </w:rPr>
              <w:t>9</w:t>
            </w:r>
          </w:p>
        </w:tc>
        <w:tc>
          <w:tcPr>
            <w:tcW w:w="1530" w:type="dxa"/>
            <w:tcBorders>
              <w:top w:val="single" w:sz="4" w:space="0" w:color="auto"/>
              <w:left w:val="single" w:sz="4" w:space="0" w:color="auto"/>
              <w:bottom w:val="single" w:sz="4" w:space="0" w:color="auto"/>
              <w:right w:val="double" w:sz="4" w:space="0" w:color="auto"/>
            </w:tcBorders>
            <w:vAlign w:val="center"/>
            <w:hideMark/>
          </w:tcPr>
          <w:p w14:paraId="4BE24899" w14:textId="125C2BF2"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15</w:t>
            </w:r>
          </w:p>
        </w:tc>
        <w:tc>
          <w:tcPr>
            <w:tcW w:w="1842" w:type="dxa"/>
            <w:tcBorders>
              <w:top w:val="single" w:sz="4" w:space="0" w:color="auto"/>
              <w:left w:val="double" w:sz="4" w:space="0" w:color="auto"/>
              <w:bottom w:val="single" w:sz="4" w:space="0" w:color="auto"/>
              <w:right w:val="single" w:sz="4" w:space="0" w:color="auto"/>
            </w:tcBorders>
            <w:vAlign w:val="center"/>
            <w:hideMark/>
          </w:tcPr>
          <w:p w14:paraId="4307FC89"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4</w:t>
            </w:r>
          </w:p>
        </w:tc>
        <w:tc>
          <w:tcPr>
            <w:tcW w:w="1710" w:type="dxa"/>
            <w:tcBorders>
              <w:top w:val="single" w:sz="4" w:space="0" w:color="auto"/>
              <w:left w:val="single" w:sz="4" w:space="0" w:color="auto"/>
              <w:bottom w:val="single" w:sz="4" w:space="0" w:color="auto"/>
              <w:right w:val="single" w:sz="4" w:space="0" w:color="auto"/>
            </w:tcBorders>
            <w:hideMark/>
          </w:tcPr>
          <w:p w14:paraId="246FDD47"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616</w:t>
            </w:r>
          </w:p>
        </w:tc>
        <w:tc>
          <w:tcPr>
            <w:tcW w:w="1372" w:type="dxa"/>
            <w:tcBorders>
              <w:top w:val="single" w:sz="4" w:space="0" w:color="auto"/>
              <w:left w:val="single" w:sz="4" w:space="0" w:color="auto"/>
              <w:bottom w:val="single" w:sz="4" w:space="0" w:color="auto"/>
              <w:right w:val="single" w:sz="4" w:space="0" w:color="auto"/>
            </w:tcBorders>
            <w:hideMark/>
          </w:tcPr>
          <w:p w14:paraId="7288A789" w14:textId="77777777" w:rsidR="008A6279" w:rsidRDefault="008A6279" w:rsidP="00556689">
            <w:pPr>
              <w:pStyle w:val="TAC"/>
              <w:rPr>
                <w:color w:val="000000"/>
                <w:lang w:val="en-GB" w:eastAsia="en-GB"/>
              </w:rPr>
            </w:pPr>
            <w:r w:rsidRPr="00846F15">
              <w:rPr>
                <w:color w:val="000000"/>
                <w:highlight w:val="yellow"/>
                <w:lang w:val="en-GB" w:eastAsia="en-GB"/>
              </w:rPr>
              <w:t>2.4063</w:t>
            </w:r>
          </w:p>
        </w:tc>
      </w:tr>
      <w:tr w:rsidR="008A6279" w14:paraId="05D5E12C"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710B06F1" w14:textId="63800E48" w:rsidR="008A6279" w:rsidRPr="00846F15" w:rsidRDefault="008A6279" w:rsidP="00556689">
            <w:pPr>
              <w:pStyle w:val="TAC"/>
              <w:rPr>
                <w:b/>
                <w:color w:val="000000"/>
                <w:highlight w:val="yellow"/>
                <w:lang w:val="en-GB" w:eastAsia="en-GB"/>
              </w:rPr>
            </w:pPr>
            <w:r>
              <w:rPr>
                <w:b/>
                <w:color w:val="000000"/>
                <w:highlight w:val="yellow"/>
                <w:lang w:val="en-GB" w:eastAsia="en-GB"/>
              </w:rPr>
              <w:t>10</w:t>
            </w:r>
          </w:p>
        </w:tc>
        <w:tc>
          <w:tcPr>
            <w:tcW w:w="1530" w:type="dxa"/>
            <w:tcBorders>
              <w:top w:val="single" w:sz="4" w:space="0" w:color="auto"/>
              <w:left w:val="single" w:sz="4" w:space="0" w:color="auto"/>
              <w:bottom w:val="single" w:sz="4" w:space="0" w:color="auto"/>
              <w:right w:val="double" w:sz="4" w:space="0" w:color="auto"/>
            </w:tcBorders>
            <w:vAlign w:val="center"/>
            <w:hideMark/>
          </w:tcPr>
          <w:p w14:paraId="4AFFB15F" w14:textId="4A7E7994"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18</w:t>
            </w:r>
          </w:p>
        </w:tc>
        <w:tc>
          <w:tcPr>
            <w:tcW w:w="1842" w:type="dxa"/>
            <w:tcBorders>
              <w:top w:val="single" w:sz="4" w:space="0" w:color="auto"/>
              <w:left w:val="double" w:sz="4" w:space="0" w:color="auto"/>
              <w:bottom w:val="single" w:sz="4" w:space="0" w:color="auto"/>
              <w:right w:val="single" w:sz="4" w:space="0" w:color="auto"/>
            </w:tcBorders>
            <w:vAlign w:val="center"/>
            <w:hideMark/>
          </w:tcPr>
          <w:p w14:paraId="4E4461B4"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6</w:t>
            </w:r>
          </w:p>
        </w:tc>
        <w:tc>
          <w:tcPr>
            <w:tcW w:w="1710" w:type="dxa"/>
            <w:tcBorders>
              <w:top w:val="single" w:sz="4" w:space="0" w:color="auto"/>
              <w:left w:val="single" w:sz="4" w:space="0" w:color="auto"/>
              <w:bottom w:val="single" w:sz="4" w:space="0" w:color="auto"/>
              <w:right w:val="single" w:sz="4" w:space="0" w:color="auto"/>
            </w:tcBorders>
            <w:hideMark/>
          </w:tcPr>
          <w:p w14:paraId="306513AD"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466</w:t>
            </w:r>
          </w:p>
        </w:tc>
        <w:tc>
          <w:tcPr>
            <w:tcW w:w="1372" w:type="dxa"/>
            <w:tcBorders>
              <w:top w:val="single" w:sz="4" w:space="0" w:color="auto"/>
              <w:left w:val="single" w:sz="4" w:space="0" w:color="auto"/>
              <w:bottom w:val="single" w:sz="4" w:space="0" w:color="auto"/>
              <w:right w:val="single" w:sz="4" w:space="0" w:color="auto"/>
            </w:tcBorders>
            <w:hideMark/>
          </w:tcPr>
          <w:p w14:paraId="30B0B328" w14:textId="77777777" w:rsidR="008A6279" w:rsidRDefault="008A6279" w:rsidP="00556689">
            <w:pPr>
              <w:pStyle w:val="TAC"/>
              <w:rPr>
                <w:color w:val="000000"/>
                <w:lang w:val="en-GB" w:eastAsia="en-GB"/>
              </w:rPr>
            </w:pPr>
            <w:r w:rsidRPr="00846F15">
              <w:rPr>
                <w:color w:val="000000"/>
                <w:highlight w:val="yellow"/>
                <w:lang w:val="en-GB" w:eastAsia="en-GB"/>
              </w:rPr>
              <w:t>2.7305</w:t>
            </w:r>
          </w:p>
        </w:tc>
      </w:tr>
      <w:tr w:rsidR="008A6279" w14:paraId="4C43BB47"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248D667D" w14:textId="11CAD294" w:rsidR="008A6279" w:rsidRPr="00846F15" w:rsidRDefault="008A6279" w:rsidP="00556689">
            <w:pPr>
              <w:pStyle w:val="TAC"/>
              <w:rPr>
                <w:b/>
                <w:color w:val="000000"/>
                <w:highlight w:val="yellow"/>
                <w:lang w:val="en-GB" w:eastAsia="en-GB"/>
              </w:rPr>
            </w:pPr>
            <w:r>
              <w:rPr>
                <w:b/>
                <w:color w:val="000000"/>
                <w:highlight w:val="yellow"/>
                <w:lang w:val="en-GB" w:eastAsia="en-GB"/>
              </w:rPr>
              <w:t>11</w:t>
            </w:r>
          </w:p>
        </w:tc>
        <w:tc>
          <w:tcPr>
            <w:tcW w:w="1530" w:type="dxa"/>
            <w:tcBorders>
              <w:top w:val="single" w:sz="4" w:space="0" w:color="auto"/>
              <w:left w:val="single" w:sz="4" w:space="0" w:color="auto"/>
              <w:bottom w:val="single" w:sz="4" w:space="0" w:color="auto"/>
              <w:right w:val="double" w:sz="4" w:space="0" w:color="auto"/>
            </w:tcBorders>
            <w:vAlign w:val="center"/>
            <w:hideMark/>
          </w:tcPr>
          <w:p w14:paraId="50CC5C6F" w14:textId="4F164622"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20</w:t>
            </w:r>
          </w:p>
        </w:tc>
        <w:tc>
          <w:tcPr>
            <w:tcW w:w="1842" w:type="dxa"/>
            <w:tcBorders>
              <w:top w:val="single" w:sz="4" w:space="0" w:color="auto"/>
              <w:left w:val="double" w:sz="4" w:space="0" w:color="auto"/>
              <w:bottom w:val="single" w:sz="4" w:space="0" w:color="auto"/>
              <w:right w:val="single" w:sz="4" w:space="0" w:color="auto"/>
            </w:tcBorders>
            <w:vAlign w:val="center"/>
            <w:hideMark/>
          </w:tcPr>
          <w:p w14:paraId="4B02DEDF"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6</w:t>
            </w:r>
          </w:p>
        </w:tc>
        <w:tc>
          <w:tcPr>
            <w:tcW w:w="1710" w:type="dxa"/>
            <w:tcBorders>
              <w:top w:val="single" w:sz="4" w:space="0" w:color="auto"/>
              <w:left w:val="single" w:sz="4" w:space="0" w:color="auto"/>
              <w:bottom w:val="single" w:sz="4" w:space="0" w:color="auto"/>
              <w:right w:val="single" w:sz="4" w:space="0" w:color="auto"/>
            </w:tcBorders>
            <w:hideMark/>
          </w:tcPr>
          <w:p w14:paraId="482CF4F7"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567</w:t>
            </w:r>
          </w:p>
        </w:tc>
        <w:tc>
          <w:tcPr>
            <w:tcW w:w="1372" w:type="dxa"/>
            <w:tcBorders>
              <w:top w:val="single" w:sz="4" w:space="0" w:color="auto"/>
              <w:left w:val="single" w:sz="4" w:space="0" w:color="auto"/>
              <w:bottom w:val="single" w:sz="4" w:space="0" w:color="auto"/>
              <w:right w:val="single" w:sz="4" w:space="0" w:color="auto"/>
            </w:tcBorders>
            <w:hideMark/>
          </w:tcPr>
          <w:p w14:paraId="7FBE8D68" w14:textId="77777777" w:rsidR="008A6279" w:rsidRDefault="008A6279" w:rsidP="00556689">
            <w:pPr>
              <w:pStyle w:val="TAC"/>
              <w:rPr>
                <w:color w:val="000000"/>
                <w:lang w:val="en-GB" w:eastAsia="en-GB"/>
              </w:rPr>
            </w:pPr>
            <w:r w:rsidRPr="00846F15">
              <w:rPr>
                <w:color w:val="000000"/>
                <w:highlight w:val="yellow"/>
                <w:lang w:val="en-GB" w:eastAsia="en-GB"/>
              </w:rPr>
              <w:t>3.3223</w:t>
            </w:r>
          </w:p>
        </w:tc>
      </w:tr>
      <w:tr w:rsidR="008A6279" w14:paraId="45CBF395"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5182FF29" w14:textId="07DB166A" w:rsidR="008A6279" w:rsidRPr="00846F15" w:rsidRDefault="008A6279" w:rsidP="00556689">
            <w:pPr>
              <w:pStyle w:val="TAC"/>
              <w:rPr>
                <w:b/>
                <w:color w:val="000000"/>
                <w:highlight w:val="yellow"/>
                <w:lang w:val="en-GB" w:eastAsia="en-GB"/>
              </w:rPr>
            </w:pPr>
            <w:r>
              <w:rPr>
                <w:b/>
                <w:color w:val="000000"/>
                <w:highlight w:val="yellow"/>
                <w:lang w:val="en-GB" w:eastAsia="en-GB"/>
              </w:rPr>
              <w:t>12</w:t>
            </w:r>
          </w:p>
        </w:tc>
        <w:tc>
          <w:tcPr>
            <w:tcW w:w="1530" w:type="dxa"/>
            <w:tcBorders>
              <w:top w:val="single" w:sz="4" w:space="0" w:color="auto"/>
              <w:left w:val="single" w:sz="4" w:space="0" w:color="auto"/>
              <w:bottom w:val="single" w:sz="4" w:space="0" w:color="auto"/>
              <w:right w:val="double" w:sz="4" w:space="0" w:color="auto"/>
            </w:tcBorders>
            <w:vAlign w:val="center"/>
            <w:hideMark/>
          </w:tcPr>
          <w:p w14:paraId="1D39963C" w14:textId="5FA17E9C"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22</w:t>
            </w:r>
          </w:p>
        </w:tc>
        <w:tc>
          <w:tcPr>
            <w:tcW w:w="1842" w:type="dxa"/>
            <w:tcBorders>
              <w:top w:val="single" w:sz="4" w:space="0" w:color="auto"/>
              <w:left w:val="double" w:sz="4" w:space="0" w:color="auto"/>
              <w:bottom w:val="single" w:sz="4" w:space="0" w:color="auto"/>
              <w:right w:val="single" w:sz="4" w:space="0" w:color="auto"/>
            </w:tcBorders>
            <w:vAlign w:val="center"/>
            <w:hideMark/>
          </w:tcPr>
          <w:p w14:paraId="4545454D"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6</w:t>
            </w:r>
          </w:p>
        </w:tc>
        <w:tc>
          <w:tcPr>
            <w:tcW w:w="1710" w:type="dxa"/>
            <w:tcBorders>
              <w:top w:val="single" w:sz="4" w:space="0" w:color="auto"/>
              <w:left w:val="single" w:sz="4" w:space="0" w:color="auto"/>
              <w:bottom w:val="single" w:sz="4" w:space="0" w:color="auto"/>
              <w:right w:val="single" w:sz="4" w:space="0" w:color="auto"/>
            </w:tcBorders>
            <w:hideMark/>
          </w:tcPr>
          <w:p w14:paraId="0D807C15"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666</w:t>
            </w:r>
          </w:p>
        </w:tc>
        <w:tc>
          <w:tcPr>
            <w:tcW w:w="1372" w:type="dxa"/>
            <w:tcBorders>
              <w:top w:val="single" w:sz="4" w:space="0" w:color="auto"/>
              <w:left w:val="single" w:sz="4" w:space="0" w:color="auto"/>
              <w:bottom w:val="single" w:sz="4" w:space="0" w:color="auto"/>
              <w:right w:val="single" w:sz="4" w:space="0" w:color="auto"/>
            </w:tcBorders>
            <w:hideMark/>
          </w:tcPr>
          <w:p w14:paraId="1524F4B1" w14:textId="77777777" w:rsidR="008A6279" w:rsidRDefault="008A6279" w:rsidP="00556689">
            <w:pPr>
              <w:pStyle w:val="TAC"/>
              <w:rPr>
                <w:color w:val="000000"/>
                <w:lang w:val="en-GB" w:eastAsia="en-GB"/>
              </w:rPr>
            </w:pPr>
            <w:r w:rsidRPr="00846F15">
              <w:rPr>
                <w:color w:val="000000"/>
                <w:highlight w:val="yellow"/>
                <w:lang w:val="en-GB" w:eastAsia="en-GB"/>
              </w:rPr>
              <w:t>3.9023</w:t>
            </w:r>
          </w:p>
        </w:tc>
      </w:tr>
      <w:tr w:rsidR="008A6279" w14:paraId="05EC2A9E"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3CDA38B3" w14:textId="07091B51" w:rsidR="008A6279" w:rsidRPr="00846F15" w:rsidRDefault="008A6279" w:rsidP="00556689">
            <w:pPr>
              <w:pStyle w:val="TAC"/>
              <w:rPr>
                <w:b/>
                <w:color w:val="000000"/>
                <w:highlight w:val="yellow"/>
                <w:lang w:val="en-GB" w:eastAsia="en-GB"/>
              </w:rPr>
            </w:pPr>
            <w:r>
              <w:rPr>
                <w:b/>
                <w:color w:val="000000"/>
                <w:highlight w:val="yellow"/>
                <w:lang w:val="en-GB" w:eastAsia="en-GB"/>
              </w:rPr>
              <w:t>13</w:t>
            </w:r>
          </w:p>
        </w:tc>
        <w:tc>
          <w:tcPr>
            <w:tcW w:w="1530" w:type="dxa"/>
            <w:tcBorders>
              <w:top w:val="single" w:sz="4" w:space="0" w:color="auto"/>
              <w:left w:val="single" w:sz="4" w:space="0" w:color="auto"/>
              <w:bottom w:val="single" w:sz="4" w:space="0" w:color="auto"/>
              <w:right w:val="double" w:sz="4" w:space="0" w:color="auto"/>
            </w:tcBorders>
            <w:vAlign w:val="center"/>
            <w:hideMark/>
          </w:tcPr>
          <w:p w14:paraId="55E6CDB3" w14:textId="2983B597"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24</w:t>
            </w:r>
          </w:p>
        </w:tc>
        <w:tc>
          <w:tcPr>
            <w:tcW w:w="1842" w:type="dxa"/>
            <w:tcBorders>
              <w:top w:val="single" w:sz="4" w:space="0" w:color="auto"/>
              <w:left w:val="double" w:sz="4" w:space="0" w:color="auto"/>
              <w:bottom w:val="single" w:sz="4" w:space="0" w:color="auto"/>
              <w:right w:val="single" w:sz="4" w:space="0" w:color="auto"/>
            </w:tcBorders>
            <w:vAlign w:val="center"/>
            <w:hideMark/>
          </w:tcPr>
          <w:p w14:paraId="126E383A"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6</w:t>
            </w:r>
          </w:p>
        </w:tc>
        <w:tc>
          <w:tcPr>
            <w:tcW w:w="1710" w:type="dxa"/>
            <w:tcBorders>
              <w:top w:val="single" w:sz="4" w:space="0" w:color="auto"/>
              <w:left w:val="single" w:sz="4" w:space="0" w:color="auto"/>
              <w:bottom w:val="single" w:sz="4" w:space="0" w:color="auto"/>
              <w:right w:val="single" w:sz="4" w:space="0" w:color="auto"/>
            </w:tcBorders>
            <w:hideMark/>
          </w:tcPr>
          <w:p w14:paraId="296FC7A3"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772</w:t>
            </w:r>
          </w:p>
        </w:tc>
        <w:tc>
          <w:tcPr>
            <w:tcW w:w="1372" w:type="dxa"/>
            <w:tcBorders>
              <w:top w:val="single" w:sz="4" w:space="0" w:color="auto"/>
              <w:left w:val="single" w:sz="4" w:space="0" w:color="auto"/>
              <w:bottom w:val="single" w:sz="4" w:space="0" w:color="auto"/>
              <w:right w:val="single" w:sz="4" w:space="0" w:color="auto"/>
            </w:tcBorders>
            <w:hideMark/>
          </w:tcPr>
          <w:p w14:paraId="404A8564" w14:textId="77777777" w:rsidR="008A6279" w:rsidRDefault="008A6279" w:rsidP="00556689">
            <w:pPr>
              <w:pStyle w:val="TAC"/>
              <w:rPr>
                <w:color w:val="000000"/>
                <w:lang w:val="en-GB" w:eastAsia="en-GB"/>
              </w:rPr>
            </w:pPr>
            <w:r w:rsidRPr="00846F15">
              <w:rPr>
                <w:color w:val="000000"/>
                <w:highlight w:val="yellow"/>
                <w:lang w:val="en-GB" w:eastAsia="en-GB"/>
              </w:rPr>
              <w:t>4.5234</w:t>
            </w:r>
          </w:p>
        </w:tc>
      </w:tr>
      <w:tr w:rsidR="008A6279" w14:paraId="7D6F2AC1"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040D4A02" w14:textId="086D10D1" w:rsidR="008A6279" w:rsidRPr="00846F15" w:rsidRDefault="008A6279" w:rsidP="00556689">
            <w:pPr>
              <w:pStyle w:val="TAC"/>
              <w:rPr>
                <w:b/>
                <w:color w:val="000000"/>
                <w:highlight w:val="yellow"/>
                <w:lang w:val="en-GB" w:eastAsia="en-GB"/>
              </w:rPr>
            </w:pPr>
            <w:r>
              <w:rPr>
                <w:b/>
                <w:color w:val="000000"/>
                <w:highlight w:val="yellow"/>
                <w:lang w:val="en-GB" w:eastAsia="en-GB"/>
              </w:rPr>
              <w:t>14</w:t>
            </w:r>
          </w:p>
        </w:tc>
        <w:tc>
          <w:tcPr>
            <w:tcW w:w="1530" w:type="dxa"/>
            <w:tcBorders>
              <w:top w:val="single" w:sz="4" w:space="0" w:color="auto"/>
              <w:left w:val="single" w:sz="4" w:space="0" w:color="auto"/>
              <w:bottom w:val="single" w:sz="4" w:space="0" w:color="auto"/>
              <w:right w:val="double" w:sz="4" w:space="0" w:color="auto"/>
            </w:tcBorders>
            <w:vAlign w:val="center"/>
            <w:hideMark/>
          </w:tcPr>
          <w:p w14:paraId="5AC7528C" w14:textId="1ABDF283"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26</w:t>
            </w:r>
          </w:p>
        </w:tc>
        <w:tc>
          <w:tcPr>
            <w:tcW w:w="1842" w:type="dxa"/>
            <w:tcBorders>
              <w:top w:val="single" w:sz="4" w:space="0" w:color="auto"/>
              <w:left w:val="double" w:sz="4" w:space="0" w:color="auto"/>
              <w:bottom w:val="single" w:sz="4" w:space="0" w:color="auto"/>
              <w:right w:val="single" w:sz="4" w:space="0" w:color="auto"/>
            </w:tcBorders>
            <w:vAlign w:val="center"/>
            <w:hideMark/>
          </w:tcPr>
          <w:p w14:paraId="2BB6BB66"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6</w:t>
            </w:r>
          </w:p>
        </w:tc>
        <w:tc>
          <w:tcPr>
            <w:tcW w:w="1710" w:type="dxa"/>
            <w:tcBorders>
              <w:top w:val="single" w:sz="4" w:space="0" w:color="auto"/>
              <w:left w:val="single" w:sz="4" w:space="0" w:color="auto"/>
              <w:bottom w:val="single" w:sz="4" w:space="0" w:color="auto"/>
              <w:right w:val="single" w:sz="4" w:space="0" w:color="auto"/>
            </w:tcBorders>
            <w:hideMark/>
          </w:tcPr>
          <w:p w14:paraId="1C3FF92B"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873</w:t>
            </w:r>
          </w:p>
        </w:tc>
        <w:tc>
          <w:tcPr>
            <w:tcW w:w="1372" w:type="dxa"/>
            <w:tcBorders>
              <w:top w:val="single" w:sz="4" w:space="0" w:color="auto"/>
              <w:left w:val="single" w:sz="4" w:space="0" w:color="auto"/>
              <w:bottom w:val="single" w:sz="4" w:space="0" w:color="auto"/>
              <w:right w:val="single" w:sz="4" w:space="0" w:color="auto"/>
            </w:tcBorders>
            <w:hideMark/>
          </w:tcPr>
          <w:p w14:paraId="5D46BA8A" w14:textId="77777777" w:rsidR="008A6279" w:rsidRDefault="008A6279" w:rsidP="00556689">
            <w:pPr>
              <w:pStyle w:val="TAC"/>
              <w:rPr>
                <w:color w:val="000000"/>
                <w:lang w:val="en-GB" w:eastAsia="en-GB"/>
              </w:rPr>
            </w:pPr>
            <w:r w:rsidRPr="00846F15">
              <w:rPr>
                <w:color w:val="000000"/>
                <w:highlight w:val="yellow"/>
                <w:lang w:val="en-GB" w:eastAsia="en-GB"/>
              </w:rPr>
              <w:t>5.1152</w:t>
            </w:r>
          </w:p>
        </w:tc>
      </w:tr>
      <w:tr w:rsidR="008A6279" w14:paraId="2D5BF9F0" w14:textId="77777777" w:rsidTr="008A6279">
        <w:trPr>
          <w:cantSplit/>
          <w:jc w:val="center"/>
        </w:trPr>
        <w:tc>
          <w:tcPr>
            <w:tcW w:w="1255" w:type="dxa"/>
            <w:tcBorders>
              <w:top w:val="single" w:sz="4" w:space="0" w:color="auto"/>
              <w:left w:val="single" w:sz="4" w:space="0" w:color="auto"/>
              <w:bottom w:val="single" w:sz="4" w:space="0" w:color="auto"/>
              <w:right w:val="double" w:sz="4" w:space="0" w:color="auto"/>
            </w:tcBorders>
          </w:tcPr>
          <w:p w14:paraId="12A20243" w14:textId="149D29DA" w:rsidR="008A6279" w:rsidRPr="00846F15" w:rsidRDefault="008A6279" w:rsidP="00556689">
            <w:pPr>
              <w:pStyle w:val="TAC"/>
              <w:rPr>
                <w:b/>
                <w:color w:val="000000"/>
                <w:highlight w:val="yellow"/>
                <w:lang w:val="en-GB" w:eastAsia="en-GB"/>
              </w:rPr>
            </w:pPr>
            <w:r>
              <w:rPr>
                <w:b/>
                <w:color w:val="000000"/>
                <w:highlight w:val="yellow"/>
                <w:lang w:val="en-GB" w:eastAsia="en-GB"/>
              </w:rPr>
              <w:t>15</w:t>
            </w:r>
          </w:p>
        </w:tc>
        <w:tc>
          <w:tcPr>
            <w:tcW w:w="1530" w:type="dxa"/>
            <w:tcBorders>
              <w:top w:val="single" w:sz="4" w:space="0" w:color="auto"/>
              <w:left w:val="single" w:sz="4" w:space="0" w:color="auto"/>
              <w:bottom w:val="single" w:sz="4" w:space="0" w:color="auto"/>
              <w:right w:val="double" w:sz="4" w:space="0" w:color="auto"/>
            </w:tcBorders>
            <w:vAlign w:val="center"/>
            <w:hideMark/>
          </w:tcPr>
          <w:p w14:paraId="5A8DB2E6" w14:textId="0CDCEDF8" w:rsidR="008A6279" w:rsidRPr="00846F15" w:rsidRDefault="008A6279" w:rsidP="00556689">
            <w:pPr>
              <w:pStyle w:val="TAC"/>
              <w:rPr>
                <w:b/>
                <w:color w:val="000000"/>
                <w:highlight w:val="yellow"/>
                <w:lang w:val="en-GB" w:eastAsia="en-GB"/>
              </w:rPr>
            </w:pPr>
            <w:r w:rsidRPr="00846F15">
              <w:rPr>
                <w:b/>
                <w:color w:val="000000"/>
                <w:highlight w:val="yellow"/>
                <w:lang w:val="en-GB" w:eastAsia="en-GB"/>
              </w:rPr>
              <w:t>28</w:t>
            </w:r>
          </w:p>
        </w:tc>
        <w:tc>
          <w:tcPr>
            <w:tcW w:w="1842" w:type="dxa"/>
            <w:tcBorders>
              <w:top w:val="single" w:sz="4" w:space="0" w:color="auto"/>
              <w:left w:val="double" w:sz="4" w:space="0" w:color="auto"/>
              <w:bottom w:val="single" w:sz="4" w:space="0" w:color="auto"/>
              <w:right w:val="single" w:sz="4" w:space="0" w:color="auto"/>
            </w:tcBorders>
            <w:vAlign w:val="center"/>
            <w:hideMark/>
          </w:tcPr>
          <w:p w14:paraId="0914FA6C" w14:textId="77777777" w:rsidR="008A6279" w:rsidRPr="00846F15" w:rsidRDefault="008A6279" w:rsidP="00556689">
            <w:pPr>
              <w:pStyle w:val="TAC"/>
              <w:rPr>
                <w:color w:val="000000"/>
                <w:highlight w:val="yellow"/>
                <w:lang w:val="en-GB" w:eastAsia="en-GB"/>
              </w:rPr>
            </w:pPr>
            <w:r w:rsidRPr="00846F15">
              <w:rPr>
                <w:color w:val="000000"/>
                <w:highlight w:val="yellow"/>
                <w:lang w:val="en-GB" w:eastAsia="en-GB"/>
              </w:rPr>
              <w:t>6</w:t>
            </w:r>
          </w:p>
        </w:tc>
        <w:tc>
          <w:tcPr>
            <w:tcW w:w="1710" w:type="dxa"/>
            <w:tcBorders>
              <w:top w:val="single" w:sz="4" w:space="0" w:color="auto"/>
              <w:left w:val="single" w:sz="4" w:space="0" w:color="auto"/>
              <w:bottom w:val="single" w:sz="4" w:space="0" w:color="auto"/>
              <w:right w:val="single" w:sz="4" w:space="0" w:color="auto"/>
            </w:tcBorders>
            <w:hideMark/>
          </w:tcPr>
          <w:p w14:paraId="04D7C50C" w14:textId="77777777" w:rsidR="008A6279" w:rsidRPr="00846F15" w:rsidRDefault="008A6279" w:rsidP="00556689">
            <w:pPr>
              <w:pStyle w:val="TAC"/>
              <w:rPr>
                <w:color w:val="000000"/>
                <w:highlight w:val="yellow"/>
                <w:lang w:val="en-GB" w:eastAsia="en-GB"/>
              </w:rPr>
            </w:pPr>
            <w:r w:rsidRPr="00846F15">
              <w:rPr>
                <w:color w:val="000000"/>
                <w:highlight w:val="yellow"/>
                <w:lang w:val="pt-BR" w:eastAsia="en-GB"/>
              </w:rPr>
              <w:t>948</w:t>
            </w:r>
          </w:p>
        </w:tc>
        <w:tc>
          <w:tcPr>
            <w:tcW w:w="1372" w:type="dxa"/>
            <w:tcBorders>
              <w:top w:val="single" w:sz="4" w:space="0" w:color="auto"/>
              <w:left w:val="single" w:sz="4" w:space="0" w:color="auto"/>
              <w:bottom w:val="single" w:sz="4" w:space="0" w:color="auto"/>
              <w:right w:val="single" w:sz="4" w:space="0" w:color="auto"/>
            </w:tcBorders>
            <w:hideMark/>
          </w:tcPr>
          <w:p w14:paraId="64AF1F98" w14:textId="77777777" w:rsidR="008A6279" w:rsidRDefault="008A6279" w:rsidP="00556689">
            <w:pPr>
              <w:pStyle w:val="TAC"/>
              <w:rPr>
                <w:color w:val="000000"/>
                <w:lang w:val="en-GB" w:eastAsia="en-GB"/>
              </w:rPr>
            </w:pPr>
            <w:r w:rsidRPr="00846F15">
              <w:rPr>
                <w:color w:val="000000"/>
                <w:highlight w:val="yellow"/>
                <w:lang w:val="en-GB" w:eastAsia="en-GB"/>
              </w:rPr>
              <w:t>5.5547</w:t>
            </w:r>
          </w:p>
        </w:tc>
      </w:tr>
    </w:tbl>
    <w:p w14:paraId="11022310" w14:textId="7AB6B5EB" w:rsidR="00EA46D6" w:rsidRPr="00F1784D" w:rsidRDefault="00EA46D6" w:rsidP="00EA46D6">
      <w:pPr>
        <w:pStyle w:val="Heading2"/>
        <w:rPr>
          <w:lang w:val="en-US"/>
        </w:rPr>
      </w:pPr>
      <w:r w:rsidRPr="00F1784D">
        <w:rPr>
          <w:lang w:val="en-US"/>
        </w:rPr>
        <w:t>A.</w:t>
      </w:r>
      <w:r w:rsidR="003C15B1">
        <w:rPr>
          <w:lang w:val="en-US"/>
        </w:rPr>
        <w:t>2</w:t>
      </w:r>
      <w:r w:rsidRPr="00F1784D">
        <w:rPr>
          <w:lang w:val="en-US"/>
        </w:rPr>
        <w:tab/>
        <w:t>CQI reporting in static condition</w:t>
      </w:r>
    </w:p>
    <w:p w14:paraId="575043C9" w14:textId="68149D1E" w:rsidR="00810E7B" w:rsidRPr="00F1784D" w:rsidRDefault="00810E7B" w:rsidP="00810E7B">
      <w:pPr>
        <w:pStyle w:val="Heading3"/>
        <w:rPr>
          <w:lang w:val="en-US"/>
        </w:rPr>
      </w:pPr>
      <w:r w:rsidRPr="00F1784D">
        <w:rPr>
          <w:lang w:val="en-US"/>
        </w:rPr>
        <w:t>A.</w:t>
      </w:r>
      <w:r w:rsidR="003C15B1">
        <w:rPr>
          <w:lang w:val="en-US"/>
        </w:rPr>
        <w:t>2</w:t>
      </w:r>
      <w:r w:rsidRPr="00F1784D">
        <w:rPr>
          <w:lang w:val="en-US"/>
        </w:rPr>
        <w:t>.1</w:t>
      </w:r>
      <w:r w:rsidRPr="00F1784D">
        <w:rPr>
          <w:lang w:val="en-US"/>
        </w:rPr>
        <w:tab/>
        <w:t>Test metric</w:t>
      </w:r>
    </w:p>
    <w:p w14:paraId="302EE090" w14:textId="6F08769F" w:rsidR="00810E7B" w:rsidRPr="00F1784D" w:rsidRDefault="00810E7B" w:rsidP="0007345B">
      <w:pPr>
        <w:pStyle w:val="ListParagraph"/>
        <w:numPr>
          <w:ilvl w:val="0"/>
          <w:numId w:val="3"/>
        </w:numPr>
      </w:pPr>
      <w:r w:rsidRPr="00F1784D">
        <w:t>The reported CQI value according to the reference channel shall be in the range of ±1 of the reported median more than 90% of the time.</w:t>
      </w:r>
    </w:p>
    <w:p w14:paraId="0330FCDE" w14:textId="59E79ADE" w:rsidR="00CC25CF" w:rsidRDefault="00810E7B" w:rsidP="0007345B">
      <w:pPr>
        <w:pStyle w:val="ListParagraph"/>
        <w:numPr>
          <w:ilvl w:val="0"/>
          <w:numId w:val="3"/>
        </w:numPr>
      </w:pPr>
      <w:r w:rsidRPr="00F1784D">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593"/>
        <w:gridCol w:w="3797"/>
        <w:gridCol w:w="998"/>
        <w:gridCol w:w="2271"/>
      </w:tblGrid>
      <w:tr w:rsidR="00D573C4" w:rsidRPr="00F1784D" w14:paraId="3250F556"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3068674A" w14:textId="77777777" w:rsidR="00D573C4" w:rsidRPr="00F1784D" w:rsidRDefault="00D573C4" w:rsidP="00556689">
            <w:pPr>
              <w:keepNext/>
              <w:keepLines/>
              <w:spacing w:after="0"/>
              <w:jc w:val="center"/>
              <w:rPr>
                <w:rFonts w:ascii="Arial" w:hAnsi="Arial"/>
                <w:b/>
                <w:sz w:val="18"/>
              </w:rPr>
            </w:pPr>
            <w:r w:rsidRPr="002C1909">
              <w:rPr>
                <w:b/>
                <w:bCs/>
                <w:u w:val="single"/>
              </w:rPr>
              <w:lastRenderedPageBreak/>
              <w:t xml:space="preserve">For </w:t>
            </w:r>
            <w:r w:rsidRPr="003B4EE6">
              <w:rPr>
                <w:b/>
                <w:bCs/>
                <w:highlight w:val="yellow"/>
                <w:u w:val="single"/>
              </w:rPr>
              <w:t>FR2-2</w:t>
            </w:r>
            <w:r>
              <w:rPr>
                <w:b/>
                <w:bCs/>
                <w:u w:val="single"/>
              </w:rPr>
              <w:t xml:space="preserve"> </w:t>
            </w:r>
            <w:r w:rsidRPr="00F1784D">
              <w:rPr>
                <w:rFonts w:ascii="Arial" w:eastAsia="SimSun" w:hAnsi="Arial"/>
                <w:b/>
                <w:sz w:val="18"/>
              </w:rPr>
              <w:t>Parameter</w:t>
            </w:r>
          </w:p>
        </w:tc>
        <w:tc>
          <w:tcPr>
            <w:tcW w:w="998" w:type="dxa"/>
            <w:tcBorders>
              <w:top w:val="single" w:sz="4" w:space="0" w:color="auto"/>
              <w:left w:val="single" w:sz="4" w:space="0" w:color="auto"/>
              <w:bottom w:val="single" w:sz="4" w:space="0" w:color="auto"/>
              <w:right w:val="single" w:sz="4" w:space="0" w:color="auto"/>
            </w:tcBorders>
            <w:vAlign w:val="center"/>
            <w:hideMark/>
          </w:tcPr>
          <w:p w14:paraId="304F4399" w14:textId="77777777" w:rsidR="00D573C4" w:rsidRPr="00F1784D" w:rsidRDefault="00D573C4" w:rsidP="00556689">
            <w:pPr>
              <w:keepNext/>
              <w:keepLines/>
              <w:spacing w:after="0"/>
              <w:jc w:val="center"/>
              <w:rPr>
                <w:rFonts w:ascii="Arial" w:hAnsi="Arial"/>
                <w:b/>
                <w:sz w:val="18"/>
              </w:rPr>
            </w:pPr>
            <w:r w:rsidRPr="00F1784D">
              <w:rPr>
                <w:rFonts w:ascii="Arial" w:eastAsia="SimSun" w:hAnsi="Arial"/>
                <w:b/>
                <w:sz w:val="18"/>
              </w:rPr>
              <w:t>Unit</w:t>
            </w:r>
          </w:p>
        </w:tc>
        <w:tc>
          <w:tcPr>
            <w:tcW w:w="2271" w:type="dxa"/>
            <w:tcBorders>
              <w:top w:val="single" w:sz="4" w:space="0" w:color="auto"/>
              <w:left w:val="single" w:sz="4" w:space="0" w:color="auto"/>
              <w:bottom w:val="single" w:sz="4" w:space="0" w:color="auto"/>
              <w:right w:val="single" w:sz="4" w:space="0" w:color="auto"/>
            </w:tcBorders>
          </w:tcPr>
          <w:p w14:paraId="6BE10385" w14:textId="77777777" w:rsidR="00D573C4" w:rsidRPr="00F1784D" w:rsidRDefault="00D573C4" w:rsidP="00556689">
            <w:pPr>
              <w:keepNext/>
              <w:keepLines/>
              <w:spacing w:after="0"/>
              <w:jc w:val="center"/>
              <w:rPr>
                <w:rFonts w:ascii="Arial" w:eastAsia="SimSun" w:hAnsi="Arial"/>
                <w:b/>
                <w:sz w:val="18"/>
              </w:rPr>
            </w:pPr>
            <w:r w:rsidRPr="00F1784D">
              <w:rPr>
                <w:rFonts w:ascii="Arial" w:eastAsia="SimSun" w:hAnsi="Arial"/>
                <w:b/>
                <w:sz w:val="18"/>
              </w:rPr>
              <w:t>Value</w:t>
            </w:r>
          </w:p>
        </w:tc>
      </w:tr>
      <w:tr w:rsidR="00BF64E0" w:rsidRPr="000E24A7" w14:paraId="30A48515" w14:textId="77777777" w:rsidTr="006D5956">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66E0ACFF" w14:textId="77777777" w:rsidR="00BF64E0" w:rsidRPr="00F1784D" w:rsidRDefault="00BF64E0" w:rsidP="00556689">
            <w:pPr>
              <w:keepNext/>
              <w:keepLines/>
              <w:spacing w:after="0"/>
              <w:rPr>
                <w:rFonts w:ascii="Arial" w:hAnsi="Arial"/>
                <w:sz w:val="18"/>
              </w:rPr>
            </w:pPr>
            <w:r w:rsidRPr="00F1784D">
              <w:rPr>
                <w:rFonts w:ascii="Arial" w:eastAsia="SimSun" w:hAnsi="Arial"/>
                <w:sz w:val="18"/>
              </w:rPr>
              <w:t>Bandwidth</w:t>
            </w:r>
          </w:p>
        </w:tc>
        <w:tc>
          <w:tcPr>
            <w:tcW w:w="998" w:type="dxa"/>
            <w:tcBorders>
              <w:top w:val="single" w:sz="4" w:space="0" w:color="auto"/>
              <w:left w:val="single" w:sz="4" w:space="0" w:color="auto"/>
              <w:bottom w:val="single" w:sz="4" w:space="0" w:color="auto"/>
              <w:right w:val="single" w:sz="4" w:space="0" w:color="auto"/>
            </w:tcBorders>
            <w:vAlign w:val="center"/>
            <w:hideMark/>
          </w:tcPr>
          <w:p w14:paraId="54599AC9" w14:textId="77777777" w:rsidR="00BF64E0" w:rsidRPr="00F1784D" w:rsidRDefault="00BF64E0" w:rsidP="00556689">
            <w:pPr>
              <w:keepNext/>
              <w:keepLines/>
              <w:spacing w:after="0"/>
              <w:jc w:val="center"/>
              <w:rPr>
                <w:rFonts w:ascii="Arial" w:hAnsi="Arial"/>
                <w:sz w:val="18"/>
              </w:rPr>
            </w:pPr>
            <w:r w:rsidRPr="00F1784D">
              <w:rPr>
                <w:rFonts w:ascii="Arial" w:eastAsia="SimSun" w:hAnsi="Arial"/>
                <w:sz w:val="18"/>
              </w:rPr>
              <w:t>MHz</w:t>
            </w:r>
          </w:p>
        </w:tc>
        <w:tc>
          <w:tcPr>
            <w:tcW w:w="2271" w:type="dxa"/>
            <w:tcBorders>
              <w:top w:val="single" w:sz="4" w:space="0" w:color="auto"/>
              <w:left w:val="single" w:sz="4" w:space="0" w:color="auto"/>
              <w:bottom w:val="single" w:sz="4" w:space="0" w:color="auto"/>
              <w:right w:val="single" w:sz="4" w:space="0" w:color="auto"/>
            </w:tcBorders>
            <w:vAlign w:val="center"/>
          </w:tcPr>
          <w:p w14:paraId="3335C3C7" w14:textId="39B63F68" w:rsidR="00BF64E0" w:rsidRPr="000E24A7" w:rsidRDefault="00BF64E0" w:rsidP="00BF64E0">
            <w:pPr>
              <w:keepNext/>
              <w:keepLines/>
              <w:spacing w:after="0"/>
              <w:jc w:val="center"/>
              <w:rPr>
                <w:rFonts w:ascii="Arial" w:eastAsia="SimSun" w:hAnsi="Arial"/>
                <w:sz w:val="18"/>
                <w:highlight w:val="yellow"/>
              </w:rPr>
            </w:pPr>
            <w:r w:rsidRPr="000E24A7">
              <w:rPr>
                <w:rFonts w:ascii="Arial" w:hAnsi="Arial"/>
                <w:sz w:val="18"/>
                <w:highlight w:val="yellow"/>
              </w:rPr>
              <w:t>100</w:t>
            </w:r>
          </w:p>
        </w:tc>
      </w:tr>
      <w:tr w:rsidR="00BF64E0" w:rsidRPr="000E24A7" w14:paraId="3E7DFD32" w14:textId="77777777" w:rsidTr="00C43FBC">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32923DA9" w14:textId="77777777" w:rsidR="00BF64E0" w:rsidRPr="00F1784D" w:rsidRDefault="00BF64E0" w:rsidP="00556689">
            <w:pPr>
              <w:keepNext/>
              <w:keepLines/>
              <w:spacing w:after="0"/>
              <w:rPr>
                <w:rFonts w:ascii="Arial" w:eastAsia="SimSun" w:hAnsi="Arial"/>
                <w:sz w:val="18"/>
              </w:rPr>
            </w:pPr>
            <w:r w:rsidRPr="00F1784D">
              <w:rPr>
                <w:rFonts w:ascii="Arial" w:eastAsia="SimSun" w:hAnsi="Arial"/>
                <w:sz w:val="18"/>
              </w:rPr>
              <w:t>Subcarrier spacing</w:t>
            </w:r>
          </w:p>
        </w:tc>
        <w:tc>
          <w:tcPr>
            <w:tcW w:w="998" w:type="dxa"/>
            <w:tcBorders>
              <w:top w:val="single" w:sz="4" w:space="0" w:color="auto"/>
              <w:left w:val="single" w:sz="4" w:space="0" w:color="auto"/>
              <w:bottom w:val="single" w:sz="4" w:space="0" w:color="auto"/>
              <w:right w:val="single" w:sz="4" w:space="0" w:color="auto"/>
            </w:tcBorders>
            <w:vAlign w:val="center"/>
          </w:tcPr>
          <w:p w14:paraId="2F545DBA" w14:textId="77777777" w:rsidR="00BF64E0" w:rsidRPr="00F1784D" w:rsidRDefault="00BF64E0" w:rsidP="00556689">
            <w:pPr>
              <w:keepNext/>
              <w:keepLines/>
              <w:spacing w:after="0"/>
              <w:jc w:val="center"/>
              <w:rPr>
                <w:rFonts w:ascii="Arial" w:eastAsia="SimSun" w:hAnsi="Arial"/>
                <w:sz w:val="18"/>
              </w:rPr>
            </w:pPr>
            <w:r w:rsidRPr="00F1784D">
              <w:rPr>
                <w:rFonts w:ascii="Arial" w:eastAsia="SimSun" w:hAnsi="Arial"/>
                <w:sz w:val="18"/>
              </w:rPr>
              <w:t>kHz</w:t>
            </w:r>
          </w:p>
        </w:tc>
        <w:tc>
          <w:tcPr>
            <w:tcW w:w="2271" w:type="dxa"/>
            <w:tcBorders>
              <w:top w:val="single" w:sz="4" w:space="0" w:color="auto"/>
              <w:left w:val="single" w:sz="4" w:space="0" w:color="auto"/>
              <w:bottom w:val="single" w:sz="4" w:space="0" w:color="auto"/>
              <w:right w:val="single" w:sz="4" w:space="0" w:color="auto"/>
            </w:tcBorders>
            <w:vAlign w:val="center"/>
          </w:tcPr>
          <w:p w14:paraId="4F34FA95" w14:textId="2A0AB083" w:rsidR="00BF64E0" w:rsidRPr="00BF64E0" w:rsidRDefault="00BF64E0" w:rsidP="00BF64E0">
            <w:pPr>
              <w:keepNext/>
              <w:keepLines/>
              <w:spacing w:after="0"/>
              <w:jc w:val="center"/>
              <w:rPr>
                <w:rFonts w:ascii="Arial" w:eastAsia="SimSun" w:hAnsi="Arial"/>
                <w:sz w:val="18"/>
              </w:rPr>
            </w:pPr>
            <w:r w:rsidRPr="003B4EE6">
              <w:rPr>
                <w:rFonts w:ascii="Arial" w:hAnsi="Arial"/>
                <w:sz w:val="18"/>
                <w:highlight w:val="yellow"/>
              </w:rPr>
              <w:t>120</w:t>
            </w:r>
          </w:p>
        </w:tc>
      </w:tr>
      <w:tr w:rsidR="00D573C4" w:rsidRPr="00F1784D" w14:paraId="1CF00685"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0267438E"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Duplex Mode</w:t>
            </w:r>
          </w:p>
        </w:tc>
        <w:tc>
          <w:tcPr>
            <w:tcW w:w="998" w:type="dxa"/>
            <w:tcBorders>
              <w:top w:val="single" w:sz="4" w:space="0" w:color="auto"/>
              <w:left w:val="single" w:sz="4" w:space="0" w:color="auto"/>
              <w:bottom w:val="single" w:sz="4" w:space="0" w:color="auto"/>
              <w:right w:val="single" w:sz="4" w:space="0" w:color="auto"/>
            </w:tcBorders>
            <w:vAlign w:val="center"/>
          </w:tcPr>
          <w:p w14:paraId="4E9750A3"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1DFD63F2" w14:textId="77777777" w:rsidR="00D573C4" w:rsidRPr="00F1784D" w:rsidRDefault="00D573C4" w:rsidP="00556689">
            <w:pPr>
              <w:keepNext/>
              <w:keepLines/>
              <w:spacing w:after="0"/>
              <w:jc w:val="center"/>
              <w:rPr>
                <w:rFonts w:ascii="Arial" w:hAnsi="Arial"/>
                <w:sz w:val="18"/>
              </w:rPr>
            </w:pPr>
            <w:r w:rsidRPr="00F1784D">
              <w:rPr>
                <w:rFonts w:ascii="Arial" w:hAnsi="Arial"/>
                <w:sz w:val="18"/>
              </w:rPr>
              <w:t>TDD</w:t>
            </w:r>
          </w:p>
        </w:tc>
      </w:tr>
      <w:tr w:rsidR="00D573C4" w:rsidRPr="00F1784D" w14:paraId="7DEF0F27"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3F36DA5B"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 xml:space="preserve">TDD Slot Configuration </w:t>
            </w:r>
          </w:p>
        </w:tc>
        <w:tc>
          <w:tcPr>
            <w:tcW w:w="998" w:type="dxa"/>
            <w:tcBorders>
              <w:top w:val="single" w:sz="4" w:space="0" w:color="auto"/>
              <w:left w:val="single" w:sz="4" w:space="0" w:color="auto"/>
              <w:bottom w:val="single" w:sz="4" w:space="0" w:color="auto"/>
              <w:right w:val="single" w:sz="4" w:space="0" w:color="auto"/>
            </w:tcBorders>
            <w:vAlign w:val="center"/>
          </w:tcPr>
          <w:p w14:paraId="3663BE2F"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2B83E4D8" w14:textId="77777777" w:rsidR="00D573C4" w:rsidRPr="00F1784D" w:rsidRDefault="00D573C4" w:rsidP="00556689">
            <w:pPr>
              <w:keepNext/>
              <w:keepLines/>
              <w:spacing w:after="0"/>
              <w:jc w:val="center"/>
              <w:rPr>
                <w:rFonts w:ascii="Arial" w:hAnsi="Arial"/>
                <w:sz w:val="18"/>
              </w:rPr>
            </w:pPr>
            <w:r w:rsidRPr="003B4EE6">
              <w:rPr>
                <w:rFonts w:ascii="Arial" w:eastAsia="SimSun" w:hAnsi="Arial"/>
                <w:sz w:val="18"/>
                <w:highlight w:val="yellow"/>
              </w:rPr>
              <w:t>FR2.120-2</w:t>
            </w:r>
            <w:r>
              <w:rPr>
                <w:rFonts w:ascii="Arial" w:eastAsia="SimSun" w:hAnsi="Arial"/>
                <w:sz w:val="18"/>
              </w:rPr>
              <w:t xml:space="preserve"> Annex A.1.3</w:t>
            </w:r>
          </w:p>
        </w:tc>
      </w:tr>
      <w:tr w:rsidR="00D573C4" w:rsidRPr="00F1784D" w14:paraId="33B11C38"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57253F75" w14:textId="77777777" w:rsidR="00D573C4" w:rsidRPr="00F1784D" w:rsidRDefault="00D573C4" w:rsidP="00556689">
            <w:pPr>
              <w:keepNext/>
              <w:keepLines/>
              <w:spacing w:after="0"/>
              <w:rPr>
                <w:rFonts w:ascii="Arial" w:eastAsia="?? ??" w:hAnsi="Arial"/>
                <w:sz w:val="18"/>
              </w:rPr>
            </w:pPr>
            <w:r w:rsidRPr="00F1784D">
              <w:rPr>
                <w:rFonts w:ascii="Arial" w:eastAsia="?? ??" w:hAnsi="Arial"/>
                <w:sz w:val="18"/>
              </w:rPr>
              <w:t xml:space="preserve"> SNR</w:t>
            </w:r>
            <w:r w:rsidRPr="00F1784D">
              <w:rPr>
                <w:rFonts w:ascii="Arial" w:eastAsia="?? ??" w:hAnsi="Arial"/>
                <w:sz w:val="18"/>
                <w:vertAlign w:val="subscript"/>
              </w:rPr>
              <w:t>BB</w:t>
            </w:r>
            <w:r w:rsidRPr="00F1784D">
              <w:rPr>
                <w:rFonts w:ascii="Arial" w:eastAsia="?? ??" w:hAnsi="Arial"/>
                <w:sz w:val="18"/>
              </w:rPr>
              <w:t xml:space="preserve"> </w:t>
            </w:r>
          </w:p>
        </w:tc>
        <w:tc>
          <w:tcPr>
            <w:tcW w:w="998" w:type="dxa"/>
            <w:tcBorders>
              <w:top w:val="single" w:sz="4" w:space="0" w:color="auto"/>
              <w:left w:val="single" w:sz="4" w:space="0" w:color="auto"/>
              <w:bottom w:val="single" w:sz="4" w:space="0" w:color="auto"/>
              <w:right w:val="single" w:sz="4" w:space="0" w:color="auto"/>
            </w:tcBorders>
            <w:vAlign w:val="center"/>
            <w:hideMark/>
          </w:tcPr>
          <w:p w14:paraId="4B0041BF"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rPr>
              <w:t xml:space="preserve"> dB</w:t>
            </w:r>
          </w:p>
        </w:tc>
        <w:tc>
          <w:tcPr>
            <w:tcW w:w="2271" w:type="dxa"/>
            <w:tcBorders>
              <w:top w:val="single" w:sz="4" w:space="0" w:color="auto"/>
              <w:left w:val="single" w:sz="4" w:space="0" w:color="auto"/>
              <w:bottom w:val="single" w:sz="4" w:space="0" w:color="auto"/>
              <w:right w:val="single" w:sz="4" w:space="0" w:color="auto"/>
            </w:tcBorders>
          </w:tcPr>
          <w:p w14:paraId="63E718D9" w14:textId="77777777" w:rsidR="00D573C4" w:rsidRPr="00F1784D" w:rsidRDefault="00D573C4" w:rsidP="00556689">
            <w:pPr>
              <w:keepNext/>
              <w:keepLines/>
              <w:spacing w:after="0"/>
              <w:jc w:val="center"/>
              <w:rPr>
                <w:rFonts w:ascii="Arial" w:eastAsia="SimSun" w:hAnsi="Arial"/>
                <w:sz w:val="18"/>
                <w:highlight w:val="yellow"/>
              </w:rPr>
            </w:pPr>
            <w:r w:rsidRPr="00F1784D">
              <w:rPr>
                <w:rFonts w:ascii="Arial" w:eastAsia="SimSun" w:hAnsi="Arial"/>
                <w:sz w:val="18"/>
                <w:highlight w:val="yellow"/>
              </w:rPr>
              <w:t>TBD</w:t>
            </w:r>
          </w:p>
        </w:tc>
      </w:tr>
      <w:tr w:rsidR="00D573C4" w:rsidRPr="00F1784D" w14:paraId="4A05466D"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2C944C96"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Propagation channel</w:t>
            </w:r>
          </w:p>
        </w:tc>
        <w:tc>
          <w:tcPr>
            <w:tcW w:w="998" w:type="dxa"/>
            <w:tcBorders>
              <w:top w:val="single" w:sz="4" w:space="0" w:color="auto"/>
              <w:left w:val="single" w:sz="4" w:space="0" w:color="auto"/>
              <w:bottom w:val="single" w:sz="4" w:space="0" w:color="auto"/>
              <w:right w:val="single" w:sz="4" w:space="0" w:color="auto"/>
            </w:tcBorders>
            <w:vAlign w:val="center"/>
          </w:tcPr>
          <w:p w14:paraId="504AF1D4"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662C3BF6"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rPr>
              <w:t>AWGN</w:t>
            </w:r>
          </w:p>
        </w:tc>
      </w:tr>
      <w:tr w:rsidR="00D573C4" w:rsidRPr="00F1784D" w14:paraId="1C3193A3"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476B9951"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Antenna configuration</w:t>
            </w:r>
          </w:p>
        </w:tc>
        <w:tc>
          <w:tcPr>
            <w:tcW w:w="998" w:type="dxa"/>
            <w:tcBorders>
              <w:top w:val="single" w:sz="4" w:space="0" w:color="auto"/>
              <w:left w:val="single" w:sz="4" w:space="0" w:color="auto"/>
              <w:bottom w:val="single" w:sz="4" w:space="0" w:color="auto"/>
              <w:right w:val="single" w:sz="4" w:space="0" w:color="auto"/>
            </w:tcBorders>
            <w:vAlign w:val="center"/>
          </w:tcPr>
          <w:p w14:paraId="05E58A7A"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51FE19D3"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highlight w:val="yellow"/>
              </w:rPr>
              <w:t xml:space="preserve">2x2 with static channel specified in Annex </w:t>
            </w:r>
            <w:r w:rsidRPr="00F1784D">
              <w:rPr>
                <w:rFonts w:ascii="Arial" w:eastAsia="SimSun" w:hAnsi="Arial"/>
                <w:sz w:val="18"/>
                <w:highlight w:val="yellow"/>
                <w:lang w:eastAsia="zh-CN"/>
              </w:rPr>
              <w:t>B.1</w:t>
            </w:r>
          </w:p>
        </w:tc>
      </w:tr>
      <w:tr w:rsidR="00D573C4" w:rsidRPr="00F1784D" w14:paraId="72FB80D2"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34F9A1D7"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Beamforming Model</w:t>
            </w:r>
          </w:p>
        </w:tc>
        <w:tc>
          <w:tcPr>
            <w:tcW w:w="998" w:type="dxa"/>
            <w:tcBorders>
              <w:top w:val="single" w:sz="4" w:space="0" w:color="auto"/>
              <w:left w:val="single" w:sz="4" w:space="0" w:color="auto"/>
              <w:bottom w:val="single" w:sz="4" w:space="0" w:color="auto"/>
              <w:right w:val="single" w:sz="4" w:space="0" w:color="auto"/>
            </w:tcBorders>
            <w:vAlign w:val="center"/>
          </w:tcPr>
          <w:p w14:paraId="67C295D6"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2EFB1FB0" w14:textId="77777777" w:rsidR="00D573C4" w:rsidRPr="00F1784D" w:rsidRDefault="00D573C4" w:rsidP="00556689">
            <w:pPr>
              <w:keepNext/>
              <w:keepLines/>
              <w:spacing w:after="0"/>
              <w:jc w:val="center"/>
              <w:rPr>
                <w:rFonts w:ascii="Arial" w:hAnsi="Arial"/>
                <w:sz w:val="18"/>
              </w:rPr>
            </w:pPr>
            <w:r w:rsidRPr="00F1784D">
              <w:rPr>
                <w:rFonts w:ascii="Arial" w:hAnsi="Arial" w:cs="Arial"/>
                <w:sz w:val="18"/>
                <w:szCs w:val="18"/>
              </w:rPr>
              <w:t xml:space="preserve">As specified in </w:t>
            </w:r>
            <w:r w:rsidRPr="00F1784D">
              <w:rPr>
                <w:rFonts w:ascii="Arial" w:hAnsi="Arial" w:cs="Arial"/>
                <w:sz w:val="18"/>
                <w:szCs w:val="18"/>
                <w:lang w:eastAsia="zh-CN"/>
              </w:rPr>
              <w:t>Annex B.4.1</w:t>
            </w:r>
          </w:p>
        </w:tc>
      </w:tr>
      <w:tr w:rsidR="00D573C4" w:rsidRPr="00F1784D" w14:paraId="198A4FE5" w14:textId="77777777" w:rsidTr="00556689">
        <w:trPr>
          <w:trHeight w:val="70"/>
          <w:jc w:val="center"/>
        </w:trPr>
        <w:tc>
          <w:tcPr>
            <w:tcW w:w="1267" w:type="dxa"/>
            <w:vMerge w:val="restart"/>
            <w:tcBorders>
              <w:top w:val="single" w:sz="4" w:space="0" w:color="auto"/>
              <w:left w:val="single" w:sz="4" w:space="0" w:color="auto"/>
              <w:right w:val="single" w:sz="4" w:space="0" w:color="auto"/>
            </w:tcBorders>
            <w:vAlign w:val="center"/>
            <w:hideMark/>
          </w:tcPr>
          <w:p w14:paraId="3589E8FB"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ZP CSI-RS configuration</w:t>
            </w:r>
          </w:p>
          <w:p w14:paraId="06BBC638"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6CB00E6F"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CSI-RS resource Type</w:t>
            </w:r>
          </w:p>
        </w:tc>
        <w:tc>
          <w:tcPr>
            <w:tcW w:w="998" w:type="dxa"/>
            <w:tcBorders>
              <w:top w:val="single" w:sz="4" w:space="0" w:color="auto"/>
              <w:left w:val="single" w:sz="4" w:space="0" w:color="auto"/>
              <w:bottom w:val="single" w:sz="4" w:space="0" w:color="auto"/>
              <w:right w:val="single" w:sz="4" w:space="0" w:color="auto"/>
            </w:tcBorders>
            <w:vAlign w:val="center"/>
          </w:tcPr>
          <w:p w14:paraId="3926AC17"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1BA4BA43"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Periodic</w:t>
            </w:r>
          </w:p>
        </w:tc>
      </w:tr>
      <w:tr w:rsidR="00D573C4" w:rsidRPr="00F1784D" w14:paraId="2E799867" w14:textId="77777777" w:rsidTr="00556689">
        <w:trPr>
          <w:trHeight w:val="70"/>
          <w:jc w:val="center"/>
        </w:trPr>
        <w:tc>
          <w:tcPr>
            <w:tcW w:w="1267" w:type="dxa"/>
            <w:vMerge/>
            <w:tcBorders>
              <w:left w:val="single" w:sz="4" w:space="0" w:color="auto"/>
              <w:right w:val="single" w:sz="4" w:space="0" w:color="auto"/>
            </w:tcBorders>
            <w:vAlign w:val="center"/>
            <w:hideMark/>
          </w:tcPr>
          <w:p w14:paraId="6A27B677"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108FEEDE"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Number of CSI-RS ports (</w:t>
            </w:r>
            <w:r w:rsidRPr="00F1784D">
              <w:rPr>
                <w:rFonts w:ascii="Arial" w:eastAsia="SimSun" w:hAnsi="Arial"/>
                <w:i/>
                <w:sz w:val="18"/>
              </w:rPr>
              <w:t>X</w:t>
            </w:r>
            <w:r w:rsidRPr="00F1784D">
              <w:rPr>
                <w:rFonts w:ascii="Arial" w:eastAsia="SimSun" w:hAnsi="Arial"/>
                <w:sz w:val="18"/>
              </w:rPr>
              <w:t>)</w:t>
            </w:r>
          </w:p>
        </w:tc>
        <w:tc>
          <w:tcPr>
            <w:tcW w:w="998" w:type="dxa"/>
            <w:tcBorders>
              <w:top w:val="single" w:sz="4" w:space="0" w:color="auto"/>
              <w:left w:val="single" w:sz="4" w:space="0" w:color="auto"/>
              <w:bottom w:val="single" w:sz="4" w:space="0" w:color="auto"/>
              <w:right w:val="single" w:sz="4" w:space="0" w:color="auto"/>
            </w:tcBorders>
            <w:vAlign w:val="center"/>
          </w:tcPr>
          <w:p w14:paraId="7CCB62E2"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219D66B3"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4</w:t>
            </w:r>
          </w:p>
        </w:tc>
      </w:tr>
      <w:tr w:rsidR="00D573C4" w:rsidRPr="00F1784D" w14:paraId="126CC392" w14:textId="77777777" w:rsidTr="00556689">
        <w:trPr>
          <w:trHeight w:val="70"/>
          <w:jc w:val="center"/>
        </w:trPr>
        <w:tc>
          <w:tcPr>
            <w:tcW w:w="1267" w:type="dxa"/>
            <w:vMerge/>
            <w:tcBorders>
              <w:left w:val="single" w:sz="4" w:space="0" w:color="auto"/>
              <w:right w:val="single" w:sz="4" w:space="0" w:color="auto"/>
            </w:tcBorders>
            <w:vAlign w:val="center"/>
            <w:hideMark/>
          </w:tcPr>
          <w:p w14:paraId="09D863D0"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4D79E579"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CDM Type</w:t>
            </w:r>
          </w:p>
        </w:tc>
        <w:tc>
          <w:tcPr>
            <w:tcW w:w="998" w:type="dxa"/>
            <w:tcBorders>
              <w:top w:val="single" w:sz="4" w:space="0" w:color="auto"/>
              <w:left w:val="single" w:sz="4" w:space="0" w:color="auto"/>
              <w:bottom w:val="single" w:sz="4" w:space="0" w:color="auto"/>
              <w:right w:val="single" w:sz="4" w:space="0" w:color="auto"/>
            </w:tcBorders>
            <w:vAlign w:val="center"/>
          </w:tcPr>
          <w:p w14:paraId="586534AA"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3DA23234"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FD-CDM2</w:t>
            </w:r>
          </w:p>
        </w:tc>
      </w:tr>
      <w:tr w:rsidR="00D573C4" w:rsidRPr="00F1784D" w14:paraId="2E7DBB38" w14:textId="77777777" w:rsidTr="00556689">
        <w:trPr>
          <w:trHeight w:val="70"/>
          <w:jc w:val="center"/>
        </w:trPr>
        <w:tc>
          <w:tcPr>
            <w:tcW w:w="1267" w:type="dxa"/>
            <w:vMerge/>
            <w:tcBorders>
              <w:left w:val="single" w:sz="4" w:space="0" w:color="auto"/>
              <w:right w:val="single" w:sz="4" w:space="0" w:color="auto"/>
            </w:tcBorders>
            <w:vAlign w:val="center"/>
            <w:hideMark/>
          </w:tcPr>
          <w:p w14:paraId="719760DF"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576C4AFD"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Density (ρ)</w:t>
            </w:r>
          </w:p>
        </w:tc>
        <w:tc>
          <w:tcPr>
            <w:tcW w:w="998" w:type="dxa"/>
            <w:tcBorders>
              <w:top w:val="single" w:sz="4" w:space="0" w:color="auto"/>
              <w:left w:val="single" w:sz="4" w:space="0" w:color="auto"/>
              <w:bottom w:val="single" w:sz="4" w:space="0" w:color="auto"/>
              <w:right w:val="single" w:sz="4" w:space="0" w:color="auto"/>
            </w:tcBorders>
            <w:vAlign w:val="center"/>
          </w:tcPr>
          <w:p w14:paraId="7085AF0A"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5398F862"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1</w:t>
            </w:r>
          </w:p>
        </w:tc>
      </w:tr>
      <w:tr w:rsidR="00D573C4" w:rsidRPr="00F1784D" w14:paraId="5F714E6F" w14:textId="77777777" w:rsidTr="00556689">
        <w:trPr>
          <w:trHeight w:val="70"/>
          <w:jc w:val="center"/>
        </w:trPr>
        <w:tc>
          <w:tcPr>
            <w:tcW w:w="1267" w:type="dxa"/>
            <w:vMerge/>
            <w:tcBorders>
              <w:left w:val="single" w:sz="4" w:space="0" w:color="auto"/>
              <w:right w:val="single" w:sz="4" w:space="0" w:color="auto"/>
            </w:tcBorders>
            <w:vAlign w:val="center"/>
            <w:hideMark/>
          </w:tcPr>
          <w:p w14:paraId="2884113C"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6D9605FB"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First subcarrier index in the PRB used for CSI-RS</w:t>
            </w:r>
            <w:r w:rsidRPr="00F1784D" w:rsidDel="0032520A">
              <w:rPr>
                <w:rFonts w:ascii="Arial" w:eastAsia="SimSun" w:hAnsi="Arial"/>
                <w:sz w:val="18"/>
              </w:rPr>
              <w:t xml:space="preserve"> </w:t>
            </w:r>
            <w:r w:rsidRPr="00F1784D">
              <w:rPr>
                <w:rFonts w:ascii="Arial" w:eastAsia="SimSun" w:hAnsi="Arial"/>
                <w:sz w:val="18"/>
              </w:rPr>
              <w:t>(k</w:t>
            </w:r>
            <w:r w:rsidRPr="00F1784D">
              <w:rPr>
                <w:rFonts w:ascii="Arial" w:eastAsia="SimSun" w:hAnsi="Arial"/>
                <w:sz w:val="18"/>
                <w:vertAlign w:val="subscript"/>
              </w:rPr>
              <w:t>0</w:t>
            </w:r>
            <w:r w:rsidRPr="00F1784D">
              <w:rPr>
                <w:rFonts w:ascii="Arial" w:eastAsia="SimSun" w:hAnsi="Arial"/>
                <w:sz w:val="18"/>
              </w:rPr>
              <w:t>, k</w:t>
            </w:r>
            <w:r w:rsidRPr="00F1784D">
              <w:rPr>
                <w:rFonts w:ascii="Arial" w:eastAsia="SimSun" w:hAnsi="Arial"/>
                <w:sz w:val="18"/>
                <w:vertAlign w:val="subscript"/>
              </w:rPr>
              <w:t>1</w:t>
            </w:r>
            <w:r w:rsidRPr="00F1784D">
              <w:rPr>
                <w:rFonts w:ascii="Arial" w:eastAsia="SimSun" w:hAnsi="Arial"/>
                <w:sz w:val="18"/>
              </w:rPr>
              <w:t xml:space="preserve"> )</w:t>
            </w:r>
          </w:p>
        </w:tc>
        <w:tc>
          <w:tcPr>
            <w:tcW w:w="998" w:type="dxa"/>
            <w:tcBorders>
              <w:top w:val="single" w:sz="4" w:space="0" w:color="auto"/>
              <w:left w:val="single" w:sz="4" w:space="0" w:color="auto"/>
              <w:bottom w:val="single" w:sz="4" w:space="0" w:color="auto"/>
              <w:right w:val="single" w:sz="4" w:space="0" w:color="auto"/>
            </w:tcBorders>
            <w:vAlign w:val="center"/>
          </w:tcPr>
          <w:p w14:paraId="2F70708F" w14:textId="77777777" w:rsidR="00D573C4" w:rsidRPr="00F1784D" w:rsidRDefault="00D573C4" w:rsidP="00556689">
            <w:pPr>
              <w:keepNext/>
              <w:keepLines/>
              <w:spacing w:after="0"/>
              <w:jc w:val="center"/>
              <w:rPr>
                <w:rFonts w:ascii="Arial" w:eastAsia="SimSun"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079AF9E4" w14:textId="77777777" w:rsidR="00D573C4" w:rsidRPr="00F1784D" w:rsidRDefault="00D573C4" w:rsidP="00556689">
            <w:pPr>
              <w:keepNext/>
              <w:keepLines/>
              <w:spacing w:after="0"/>
              <w:jc w:val="center"/>
              <w:rPr>
                <w:rFonts w:ascii="Arial" w:eastAsia="SimSun" w:hAnsi="Arial"/>
                <w:iCs/>
                <w:sz w:val="18"/>
              </w:rPr>
            </w:pPr>
            <w:r w:rsidRPr="00F1784D">
              <w:rPr>
                <w:rFonts w:ascii="Arial" w:hAnsi="Arial"/>
                <w:iCs/>
                <w:sz w:val="18"/>
              </w:rPr>
              <w:t>8</w:t>
            </w:r>
          </w:p>
        </w:tc>
      </w:tr>
      <w:tr w:rsidR="00D573C4" w:rsidRPr="00F1784D" w14:paraId="7D805F4B" w14:textId="77777777" w:rsidTr="00556689">
        <w:trPr>
          <w:trHeight w:val="70"/>
          <w:jc w:val="center"/>
        </w:trPr>
        <w:tc>
          <w:tcPr>
            <w:tcW w:w="1267" w:type="dxa"/>
            <w:vMerge/>
            <w:tcBorders>
              <w:left w:val="single" w:sz="4" w:space="0" w:color="auto"/>
              <w:right w:val="single" w:sz="4" w:space="0" w:color="auto"/>
            </w:tcBorders>
            <w:vAlign w:val="center"/>
            <w:hideMark/>
          </w:tcPr>
          <w:p w14:paraId="18DAD16B"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1DA0A83A"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First OFDM symbol in the PRB used for CSI-RS (l</w:t>
            </w:r>
            <w:r w:rsidRPr="00F1784D">
              <w:rPr>
                <w:rFonts w:ascii="Arial" w:eastAsia="SimSun" w:hAnsi="Arial"/>
                <w:sz w:val="18"/>
                <w:vertAlign w:val="subscript"/>
              </w:rPr>
              <w:t>0</w:t>
            </w:r>
            <w:r w:rsidRPr="00F1784D">
              <w:rPr>
                <w:rFonts w:ascii="Arial" w:eastAsia="SimSun" w:hAnsi="Arial"/>
                <w:sz w:val="18"/>
              </w:rPr>
              <w:t>, l</w:t>
            </w:r>
            <w:r w:rsidRPr="00F1784D">
              <w:rPr>
                <w:rFonts w:ascii="Arial" w:eastAsia="SimSun" w:hAnsi="Arial"/>
                <w:sz w:val="18"/>
                <w:vertAlign w:val="subscript"/>
              </w:rPr>
              <w:t>1</w:t>
            </w:r>
            <w:r w:rsidRPr="00F1784D">
              <w:rPr>
                <w:rFonts w:ascii="Arial" w:eastAsia="SimSun" w:hAnsi="Arial"/>
                <w:sz w:val="18"/>
              </w:rPr>
              <w:t>)</w:t>
            </w:r>
          </w:p>
        </w:tc>
        <w:tc>
          <w:tcPr>
            <w:tcW w:w="998" w:type="dxa"/>
            <w:tcBorders>
              <w:top w:val="single" w:sz="4" w:space="0" w:color="auto"/>
              <w:left w:val="single" w:sz="4" w:space="0" w:color="auto"/>
              <w:bottom w:val="single" w:sz="4" w:space="0" w:color="auto"/>
              <w:right w:val="single" w:sz="4" w:space="0" w:color="auto"/>
            </w:tcBorders>
            <w:vAlign w:val="center"/>
          </w:tcPr>
          <w:p w14:paraId="37626EF2"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56470464"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13</w:t>
            </w:r>
          </w:p>
        </w:tc>
      </w:tr>
      <w:tr w:rsidR="00D573C4" w:rsidRPr="00F1784D" w14:paraId="0ACFE201" w14:textId="77777777" w:rsidTr="00556689">
        <w:trPr>
          <w:trHeight w:val="70"/>
          <w:jc w:val="center"/>
        </w:trPr>
        <w:tc>
          <w:tcPr>
            <w:tcW w:w="1267" w:type="dxa"/>
            <w:vMerge/>
            <w:tcBorders>
              <w:left w:val="single" w:sz="4" w:space="0" w:color="auto"/>
              <w:bottom w:val="single" w:sz="4" w:space="0" w:color="auto"/>
              <w:right w:val="single" w:sz="4" w:space="0" w:color="auto"/>
            </w:tcBorders>
            <w:vAlign w:val="center"/>
            <w:hideMark/>
          </w:tcPr>
          <w:p w14:paraId="40D4C0D3" w14:textId="77777777" w:rsidR="00D573C4" w:rsidRPr="00F1784D" w:rsidRDefault="00D573C4" w:rsidP="00556689">
            <w:pPr>
              <w:keepNext/>
              <w:keepLines/>
              <w:spacing w:after="0"/>
              <w:rPr>
                <w:rFonts w:ascii="Arial" w:eastAsia="SimSun" w:hAnsi="Arial"/>
                <w:sz w:val="18"/>
              </w:rPr>
            </w:pPr>
          </w:p>
        </w:tc>
        <w:tc>
          <w:tcPr>
            <w:tcW w:w="4390" w:type="dxa"/>
            <w:gridSpan w:val="2"/>
            <w:tcBorders>
              <w:top w:val="single" w:sz="4" w:space="0" w:color="auto"/>
              <w:left w:val="single" w:sz="4" w:space="0" w:color="auto"/>
              <w:bottom w:val="single" w:sz="4" w:space="0" w:color="auto"/>
              <w:right w:val="single" w:sz="4" w:space="0" w:color="auto"/>
            </w:tcBorders>
          </w:tcPr>
          <w:p w14:paraId="3CF62CCE"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CSI-RS</w:t>
            </w:r>
          </w:p>
          <w:p w14:paraId="4B219F9F"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periodicity and offset</w:t>
            </w:r>
          </w:p>
        </w:tc>
        <w:tc>
          <w:tcPr>
            <w:tcW w:w="998" w:type="dxa"/>
            <w:tcBorders>
              <w:top w:val="single" w:sz="4" w:space="0" w:color="auto"/>
              <w:left w:val="single" w:sz="4" w:space="0" w:color="auto"/>
              <w:bottom w:val="single" w:sz="4" w:space="0" w:color="auto"/>
              <w:right w:val="single" w:sz="4" w:space="0" w:color="auto"/>
            </w:tcBorders>
            <w:vAlign w:val="center"/>
          </w:tcPr>
          <w:p w14:paraId="63F566DC" w14:textId="2582E3E6" w:rsidR="00D573C4" w:rsidRPr="00F1784D" w:rsidRDefault="0082473B" w:rsidP="00556689">
            <w:pPr>
              <w:keepNext/>
              <w:keepLines/>
              <w:spacing w:after="0"/>
              <w:jc w:val="center"/>
              <w:rPr>
                <w:rFonts w:ascii="Arial" w:hAnsi="Arial"/>
                <w:sz w:val="18"/>
              </w:rPr>
            </w:pPr>
            <w:r w:rsidRPr="00F1784D">
              <w:rPr>
                <w:rFonts w:ascii="Arial" w:hAnsi="Arial"/>
                <w:sz w:val="18"/>
              </w:rPr>
              <w:t>S</w:t>
            </w:r>
            <w:r w:rsidR="00D573C4" w:rsidRPr="00F1784D">
              <w:rPr>
                <w:rFonts w:ascii="Arial" w:hAnsi="Arial"/>
                <w:sz w:val="18"/>
              </w:rPr>
              <w:t>lot</w:t>
            </w:r>
          </w:p>
        </w:tc>
        <w:tc>
          <w:tcPr>
            <w:tcW w:w="2271" w:type="dxa"/>
            <w:tcBorders>
              <w:top w:val="single" w:sz="4" w:space="0" w:color="auto"/>
              <w:left w:val="single" w:sz="4" w:space="0" w:color="auto"/>
              <w:bottom w:val="single" w:sz="4" w:space="0" w:color="auto"/>
              <w:right w:val="single" w:sz="4" w:space="0" w:color="auto"/>
            </w:tcBorders>
            <w:vAlign w:val="center"/>
          </w:tcPr>
          <w:p w14:paraId="5877E66E" w14:textId="1DEF683C" w:rsidR="00D573C4" w:rsidRPr="00F1784D" w:rsidRDefault="00D573C4" w:rsidP="00556689">
            <w:pPr>
              <w:keepNext/>
              <w:keepLines/>
              <w:spacing w:after="0"/>
              <w:jc w:val="center"/>
              <w:rPr>
                <w:rFonts w:ascii="Arial" w:hAnsi="Arial"/>
                <w:iCs/>
                <w:sz w:val="18"/>
              </w:rPr>
            </w:pPr>
            <w:r w:rsidRPr="00E57536">
              <w:rPr>
                <w:rFonts w:ascii="Arial" w:hAnsi="Arial"/>
                <w:iCs/>
                <w:sz w:val="18"/>
                <w:highlight w:val="yellow"/>
              </w:rPr>
              <w:t>8/1</w:t>
            </w:r>
            <w:r w:rsidR="0082473B">
              <w:rPr>
                <w:rFonts w:ascii="Arial" w:hAnsi="Arial"/>
                <w:iCs/>
                <w:sz w:val="18"/>
              </w:rPr>
              <w:t xml:space="preserve">     </w:t>
            </w:r>
          </w:p>
        </w:tc>
      </w:tr>
      <w:tr w:rsidR="00D573C4" w:rsidRPr="00F1784D" w14:paraId="4EC5D38F" w14:textId="77777777" w:rsidTr="00556689">
        <w:trPr>
          <w:trHeight w:val="70"/>
          <w:jc w:val="center"/>
        </w:trPr>
        <w:tc>
          <w:tcPr>
            <w:tcW w:w="1267" w:type="dxa"/>
            <w:vMerge w:val="restart"/>
            <w:tcBorders>
              <w:top w:val="single" w:sz="4" w:space="0" w:color="auto"/>
              <w:left w:val="single" w:sz="4" w:space="0" w:color="auto"/>
              <w:right w:val="single" w:sz="4" w:space="0" w:color="auto"/>
            </w:tcBorders>
            <w:vAlign w:val="center"/>
            <w:hideMark/>
          </w:tcPr>
          <w:p w14:paraId="641E043F"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NZP CSI-RS for CSI acquisition</w:t>
            </w:r>
          </w:p>
          <w:p w14:paraId="6E95D474"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050451BE"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CSI-RS resource Type</w:t>
            </w:r>
          </w:p>
        </w:tc>
        <w:tc>
          <w:tcPr>
            <w:tcW w:w="998" w:type="dxa"/>
            <w:tcBorders>
              <w:top w:val="single" w:sz="4" w:space="0" w:color="auto"/>
              <w:left w:val="single" w:sz="4" w:space="0" w:color="auto"/>
              <w:bottom w:val="single" w:sz="4" w:space="0" w:color="auto"/>
              <w:right w:val="single" w:sz="4" w:space="0" w:color="auto"/>
            </w:tcBorders>
            <w:vAlign w:val="center"/>
          </w:tcPr>
          <w:p w14:paraId="11C09335"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23DC200A"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Periodic</w:t>
            </w:r>
          </w:p>
        </w:tc>
      </w:tr>
      <w:tr w:rsidR="00D573C4" w:rsidRPr="00F1784D" w14:paraId="5CF6875D" w14:textId="77777777" w:rsidTr="00556689">
        <w:trPr>
          <w:trHeight w:val="70"/>
          <w:jc w:val="center"/>
        </w:trPr>
        <w:tc>
          <w:tcPr>
            <w:tcW w:w="1267" w:type="dxa"/>
            <w:vMerge/>
            <w:tcBorders>
              <w:left w:val="single" w:sz="4" w:space="0" w:color="auto"/>
              <w:right w:val="single" w:sz="4" w:space="0" w:color="auto"/>
            </w:tcBorders>
            <w:vAlign w:val="center"/>
          </w:tcPr>
          <w:p w14:paraId="1651EA12"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5F8D7533"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Number of CSI-RS ports (</w:t>
            </w:r>
            <w:r w:rsidRPr="00F1784D">
              <w:rPr>
                <w:rFonts w:ascii="Arial" w:eastAsia="SimSun" w:hAnsi="Arial"/>
                <w:i/>
                <w:sz w:val="18"/>
              </w:rPr>
              <w:t>X</w:t>
            </w:r>
            <w:r w:rsidRPr="00F1784D">
              <w:rPr>
                <w:rFonts w:ascii="Arial" w:eastAsia="SimSun" w:hAnsi="Arial"/>
                <w:sz w:val="18"/>
              </w:rPr>
              <w:t>)</w:t>
            </w:r>
          </w:p>
        </w:tc>
        <w:tc>
          <w:tcPr>
            <w:tcW w:w="998" w:type="dxa"/>
            <w:tcBorders>
              <w:top w:val="single" w:sz="4" w:space="0" w:color="auto"/>
              <w:left w:val="single" w:sz="4" w:space="0" w:color="auto"/>
              <w:bottom w:val="single" w:sz="4" w:space="0" w:color="auto"/>
              <w:right w:val="single" w:sz="4" w:space="0" w:color="auto"/>
            </w:tcBorders>
            <w:vAlign w:val="center"/>
          </w:tcPr>
          <w:p w14:paraId="50D61C5D"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410AF8C5"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2</w:t>
            </w:r>
          </w:p>
        </w:tc>
      </w:tr>
      <w:tr w:rsidR="00D573C4" w:rsidRPr="00F1784D" w14:paraId="178B5F24" w14:textId="77777777" w:rsidTr="00556689">
        <w:trPr>
          <w:trHeight w:val="70"/>
          <w:jc w:val="center"/>
        </w:trPr>
        <w:tc>
          <w:tcPr>
            <w:tcW w:w="1267" w:type="dxa"/>
            <w:vMerge/>
            <w:tcBorders>
              <w:left w:val="single" w:sz="4" w:space="0" w:color="auto"/>
              <w:right w:val="single" w:sz="4" w:space="0" w:color="auto"/>
            </w:tcBorders>
            <w:vAlign w:val="center"/>
            <w:hideMark/>
          </w:tcPr>
          <w:p w14:paraId="78B3E6E7"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28AE303E"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CDM Type</w:t>
            </w:r>
          </w:p>
        </w:tc>
        <w:tc>
          <w:tcPr>
            <w:tcW w:w="998" w:type="dxa"/>
            <w:tcBorders>
              <w:top w:val="single" w:sz="4" w:space="0" w:color="auto"/>
              <w:left w:val="single" w:sz="4" w:space="0" w:color="auto"/>
              <w:bottom w:val="single" w:sz="4" w:space="0" w:color="auto"/>
              <w:right w:val="single" w:sz="4" w:space="0" w:color="auto"/>
            </w:tcBorders>
            <w:vAlign w:val="center"/>
          </w:tcPr>
          <w:p w14:paraId="3D7D8BF9"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146F93F2"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fd-CDM2</w:t>
            </w:r>
          </w:p>
        </w:tc>
      </w:tr>
      <w:tr w:rsidR="00D573C4" w:rsidRPr="00F1784D" w14:paraId="62AA64A5" w14:textId="77777777" w:rsidTr="00556689">
        <w:trPr>
          <w:trHeight w:val="70"/>
          <w:jc w:val="center"/>
        </w:trPr>
        <w:tc>
          <w:tcPr>
            <w:tcW w:w="1267" w:type="dxa"/>
            <w:vMerge/>
            <w:tcBorders>
              <w:left w:val="single" w:sz="4" w:space="0" w:color="auto"/>
              <w:right w:val="single" w:sz="4" w:space="0" w:color="auto"/>
            </w:tcBorders>
            <w:vAlign w:val="center"/>
            <w:hideMark/>
          </w:tcPr>
          <w:p w14:paraId="58CDB2B5"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664DA04B"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Density (ρ)</w:t>
            </w:r>
          </w:p>
        </w:tc>
        <w:tc>
          <w:tcPr>
            <w:tcW w:w="998" w:type="dxa"/>
            <w:tcBorders>
              <w:top w:val="single" w:sz="4" w:space="0" w:color="auto"/>
              <w:left w:val="single" w:sz="4" w:space="0" w:color="auto"/>
              <w:bottom w:val="single" w:sz="4" w:space="0" w:color="auto"/>
              <w:right w:val="single" w:sz="4" w:space="0" w:color="auto"/>
            </w:tcBorders>
            <w:vAlign w:val="center"/>
          </w:tcPr>
          <w:p w14:paraId="4B0B5595"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0CDF0408"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1</w:t>
            </w:r>
          </w:p>
        </w:tc>
      </w:tr>
      <w:tr w:rsidR="00D573C4" w:rsidRPr="00F1784D" w14:paraId="5ECA47C8" w14:textId="77777777" w:rsidTr="00556689">
        <w:trPr>
          <w:trHeight w:val="70"/>
          <w:jc w:val="center"/>
        </w:trPr>
        <w:tc>
          <w:tcPr>
            <w:tcW w:w="1267" w:type="dxa"/>
            <w:vMerge/>
            <w:tcBorders>
              <w:left w:val="single" w:sz="4" w:space="0" w:color="auto"/>
              <w:right w:val="single" w:sz="4" w:space="0" w:color="auto"/>
            </w:tcBorders>
            <w:vAlign w:val="center"/>
            <w:hideMark/>
          </w:tcPr>
          <w:p w14:paraId="3DE4018E" w14:textId="77777777" w:rsidR="00D573C4" w:rsidRPr="00F1784D" w:rsidRDefault="00D573C4" w:rsidP="00556689">
            <w:pPr>
              <w:keepNext/>
              <w:keepLines/>
              <w:spacing w:after="0"/>
              <w:rPr>
                <w:rFonts w:ascii="Arial" w:hAnsi="Arial"/>
                <w:b/>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6F1C88D6"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First subcarrier index in the PRB used for CSI-RS</w:t>
            </w:r>
            <w:r w:rsidRPr="00F1784D" w:rsidDel="0032520A">
              <w:rPr>
                <w:rFonts w:ascii="Arial" w:eastAsia="SimSun" w:hAnsi="Arial"/>
                <w:sz w:val="18"/>
              </w:rPr>
              <w:t xml:space="preserve"> </w:t>
            </w:r>
            <w:r w:rsidRPr="00F1784D">
              <w:rPr>
                <w:rFonts w:ascii="Arial" w:eastAsia="SimSun" w:hAnsi="Arial"/>
                <w:sz w:val="18"/>
              </w:rPr>
              <w:t>(k</w:t>
            </w:r>
            <w:r w:rsidRPr="00F1784D">
              <w:rPr>
                <w:rFonts w:ascii="Arial" w:eastAsia="SimSun" w:hAnsi="Arial"/>
                <w:sz w:val="18"/>
                <w:vertAlign w:val="subscript"/>
              </w:rPr>
              <w:t>0</w:t>
            </w:r>
            <w:r w:rsidRPr="00F1784D">
              <w:rPr>
                <w:rFonts w:ascii="Arial" w:eastAsia="SimSun" w:hAnsi="Arial"/>
                <w:sz w:val="18"/>
              </w:rPr>
              <w:t>, k</w:t>
            </w:r>
            <w:r w:rsidRPr="00F1784D">
              <w:rPr>
                <w:rFonts w:ascii="Arial" w:eastAsia="SimSun" w:hAnsi="Arial"/>
                <w:sz w:val="18"/>
                <w:vertAlign w:val="subscript"/>
              </w:rPr>
              <w:t>1</w:t>
            </w:r>
            <w:r w:rsidRPr="00F1784D">
              <w:rPr>
                <w:rFonts w:ascii="Arial" w:eastAsia="SimSun" w:hAnsi="Arial"/>
                <w:sz w:val="18"/>
              </w:rPr>
              <w:t xml:space="preserve"> )</w:t>
            </w:r>
          </w:p>
        </w:tc>
        <w:tc>
          <w:tcPr>
            <w:tcW w:w="998" w:type="dxa"/>
            <w:tcBorders>
              <w:top w:val="single" w:sz="4" w:space="0" w:color="auto"/>
              <w:left w:val="single" w:sz="4" w:space="0" w:color="auto"/>
              <w:bottom w:val="single" w:sz="4" w:space="0" w:color="auto"/>
              <w:right w:val="single" w:sz="4" w:space="0" w:color="auto"/>
            </w:tcBorders>
            <w:vAlign w:val="center"/>
          </w:tcPr>
          <w:p w14:paraId="34BA7B4B"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7118C855"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6</w:t>
            </w:r>
          </w:p>
        </w:tc>
      </w:tr>
      <w:tr w:rsidR="00D573C4" w:rsidRPr="00F1784D" w14:paraId="360CC507" w14:textId="77777777" w:rsidTr="00556689">
        <w:trPr>
          <w:trHeight w:val="70"/>
          <w:jc w:val="center"/>
        </w:trPr>
        <w:tc>
          <w:tcPr>
            <w:tcW w:w="1267" w:type="dxa"/>
            <w:vMerge/>
            <w:tcBorders>
              <w:left w:val="single" w:sz="4" w:space="0" w:color="auto"/>
              <w:right w:val="single" w:sz="4" w:space="0" w:color="auto"/>
            </w:tcBorders>
            <w:vAlign w:val="center"/>
            <w:hideMark/>
          </w:tcPr>
          <w:p w14:paraId="1130BADF"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157DB01E"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First OFDM symbol in the PRB used for CSI-RS (l</w:t>
            </w:r>
            <w:r w:rsidRPr="00F1784D">
              <w:rPr>
                <w:rFonts w:ascii="Arial" w:eastAsia="SimSun" w:hAnsi="Arial"/>
                <w:sz w:val="18"/>
                <w:vertAlign w:val="subscript"/>
              </w:rPr>
              <w:t>0</w:t>
            </w:r>
            <w:r w:rsidRPr="00F1784D">
              <w:rPr>
                <w:rFonts w:ascii="Arial" w:eastAsia="SimSun" w:hAnsi="Arial"/>
                <w:sz w:val="18"/>
              </w:rPr>
              <w:t>, l</w:t>
            </w:r>
            <w:r w:rsidRPr="00F1784D">
              <w:rPr>
                <w:rFonts w:ascii="Arial" w:eastAsia="SimSun" w:hAnsi="Arial"/>
                <w:sz w:val="18"/>
                <w:vertAlign w:val="subscript"/>
              </w:rPr>
              <w:t>1</w:t>
            </w:r>
            <w:r w:rsidRPr="00F1784D">
              <w:rPr>
                <w:rFonts w:ascii="Arial" w:eastAsia="SimSun" w:hAnsi="Arial"/>
                <w:sz w:val="18"/>
              </w:rPr>
              <w:t>)</w:t>
            </w:r>
          </w:p>
        </w:tc>
        <w:tc>
          <w:tcPr>
            <w:tcW w:w="998" w:type="dxa"/>
            <w:tcBorders>
              <w:top w:val="single" w:sz="4" w:space="0" w:color="auto"/>
              <w:left w:val="single" w:sz="4" w:space="0" w:color="auto"/>
              <w:bottom w:val="single" w:sz="4" w:space="0" w:color="auto"/>
              <w:right w:val="single" w:sz="4" w:space="0" w:color="auto"/>
            </w:tcBorders>
            <w:vAlign w:val="center"/>
          </w:tcPr>
          <w:p w14:paraId="11DA1DBB"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77B35690"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13</w:t>
            </w:r>
          </w:p>
        </w:tc>
      </w:tr>
      <w:tr w:rsidR="00D573C4" w:rsidRPr="00F1784D" w14:paraId="2A81FE3E" w14:textId="77777777" w:rsidTr="00556689">
        <w:trPr>
          <w:trHeight w:val="70"/>
          <w:jc w:val="center"/>
        </w:trPr>
        <w:tc>
          <w:tcPr>
            <w:tcW w:w="1267" w:type="dxa"/>
            <w:vMerge/>
            <w:tcBorders>
              <w:left w:val="single" w:sz="4" w:space="0" w:color="auto"/>
              <w:bottom w:val="single" w:sz="4" w:space="0" w:color="auto"/>
              <w:right w:val="single" w:sz="4" w:space="0" w:color="auto"/>
            </w:tcBorders>
            <w:vAlign w:val="center"/>
          </w:tcPr>
          <w:p w14:paraId="22EF7AFB"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vAlign w:val="center"/>
          </w:tcPr>
          <w:p w14:paraId="584DB611"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NZP CSI-RS-timeConfig</w:t>
            </w:r>
          </w:p>
          <w:p w14:paraId="384E7D92"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periodicity and offset</w:t>
            </w:r>
          </w:p>
        </w:tc>
        <w:tc>
          <w:tcPr>
            <w:tcW w:w="998" w:type="dxa"/>
            <w:tcBorders>
              <w:top w:val="single" w:sz="4" w:space="0" w:color="auto"/>
              <w:left w:val="single" w:sz="4" w:space="0" w:color="auto"/>
              <w:bottom w:val="single" w:sz="4" w:space="0" w:color="auto"/>
              <w:right w:val="single" w:sz="4" w:space="0" w:color="auto"/>
            </w:tcBorders>
            <w:vAlign w:val="center"/>
          </w:tcPr>
          <w:p w14:paraId="36342A3F" w14:textId="77777777" w:rsidR="00D573C4" w:rsidRPr="00F1784D" w:rsidRDefault="00D573C4" w:rsidP="00556689">
            <w:pPr>
              <w:keepNext/>
              <w:keepLines/>
              <w:spacing w:after="0"/>
              <w:jc w:val="center"/>
              <w:rPr>
                <w:rFonts w:ascii="Arial" w:hAnsi="Arial"/>
                <w:sz w:val="18"/>
              </w:rPr>
            </w:pPr>
            <w:r w:rsidRPr="00F1784D">
              <w:rPr>
                <w:rFonts w:ascii="Arial" w:hAnsi="Arial"/>
                <w:sz w:val="18"/>
              </w:rPr>
              <w:t>slot</w:t>
            </w:r>
          </w:p>
        </w:tc>
        <w:tc>
          <w:tcPr>
            <w:tcW w:w="2271" w:type="dxa"/>
            <w:tcBorders>
              <w:top w:val="single" w:sz="4" w:space="0" w:color="auto"/>
              <w:left w:val="single" w:sz="4" w:space="0" w:color="auto"/>
              <w:bottom w:val="single" w:sz="4" w:space="0" w:color="auto"/>
              <w:right w:val="single" w:sz="4" w:space="0" w:color="auto"/>
            </w:tcBorders>
            <w:vAlign w:val="center"/>
          </w:tcPr>
          <w:p w14:paraId="0A45956C" w14:textId="491E768F" w:rsidR="00D573C4" w:rsidRPr="00F1784D" w:rsidRDefault="00D573C4" w:rsidP="00556689">
            <w:pPr>
              <w:keepNext/>
              <w:keepLines/>
              <w:spacing w:after="0"/>
              <w:jc w:val="center"/>
              <w:rPr>
                <w:rFonts w:ascii="Arial" w:hAnsi="Arial"/>
                <w:iCs/>
                <w:sz w:val="18"/>
              </w:rPr>
            </w:pPr>
            <w:r w:rsidRPr="00E57536">
              <w:rPr>
                <w:rFonts w:ascii="Arial" w:hAnsi="Arial"/>
                <w:iCs/>
                <w:sz w:val="18"/>
                <w:highlight w:val="yellow"/>
              </w:rPr>
              <w:t>8/1</w:t>
            </w:r>
            <w:r w:rsidR="0082473B">
              <w:rPr>
                <w:rFonts w:ascii="Arial" w:hAnsi="Arial"/>
                <w:iCs/>
                <w:sz w:val="18"/>
              </w:rPr>
              <w:t xml:space="preserve">    </w:t>
            </w:r>
          </w:p>
        </w:tc>
      </w:tr>
      <w:tr w:rsidR="00D573C4" w:rsidRPr="00F1784D" w14:paraId="48FDF854" w14:textId="77777777" w:rsidTr="00556689">
        <w:trPr>
          <w:trHeight w:val="70"/>
          <w:jc w:val="center"/>
        </w:trPr>
        <w:tc>
          <w:tcPr>
            <w:tcW w:w="1267" w:type="dxa"/>
            <w:vMerge w:val="restart"/>
            <w:tcBorders>
              <w:left w:val="single" w:sz="4" w:space="0" w:color="auto"/>
              <w:right w:val="single" w:sz="4" w:space="0" w:color="auto"/>
            </w:tcBorders>
            <w:vAlign w:val="center"/>
          </w:tcPr>
          <w:p w14:paraId="5803583B"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CSI-IM configuration</w:t>
            </w:r>
          </w:p>
        </w:tc>
        <w:tc>
          <w:tcPr>
            <w:tcW w:w="4390" w:type="dxa"/>
            <w:gridSpan w:val="2"/>
            <w:tcBorders>
              <w:top w:val="single" w:sz="4" w:space="0" w:color="auto"/>
              <w:left w:val="single" w:sz="4" w:space="0" w:color="auto"/>
              <w:bottom w:val="single" w:sz="4" w:space="0" w:color="auto"/>
              <w:right w:val="single" w:sz="4" w:space="0" w:color="auto"/>
            </w:tcBorders>
          </w:tcPr>
          <w:p w14:paraId="135CA2C2" w14:textId="77777777" w:rsidR="00D573C4" w:rsidRPr="00F1784D" w:rsidRDefault="00D573C4" w:rsidP="00556689">
            <w:pPr>
              <w:keepNext/>
              <w:keepLines/>
              <w:spacing w:after="0"/>
              <w:rPr>
                <w:rFonts w:ascii="Arial" w:eastAsia="SimSun" w:hAnsi="Arial"/>
                <w:sz w:val="18"/>
              </w:rPr>
            </w:pPr>
            <w:r w:rsidRPr="00F1784D">
              <w:rPr>
                <w:rFonts w:ascii="Arial" w:eastAsia="SimSun" w:hAnsi="Arial" w:cs="Arial"/>
                <w:sz w:val="18"/>
                <w:lang w:eastAsia="zh-CN"/>
              </w:rPr>
              <w:t>CSI-IM resource Type</w:t>
            </w:r>
          </w:p>
        </w:tc>
        <w:tc>
          <w:tcPr>
            <w:tcW w:w="998" w:type="dxa"/>
            <w:tcBorders>
              <w:top w:val="single" w:sz="4" w:space="0" w:color="auto"/>
              <w:left w:val="single" w:sz="4" w:space="0" w:color="auto"/>
              <w:bottom w:val="single" w:sz="4" w:space="0" w:color="auto"/>
              <w:right w:val="single" w:sz="4" w:space="0" w:color="auto"/>
            </w:tcBorders>
            <w:vAlign w:val="center"/>
          </w:tcPr>
          <w:p w14:paraId="63DC9F5A"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21DA2659"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cs="Arial"/>
                <w:iCs/>
                <w:sz w:val="18"/>
                <w:lang w:eastAsia="zh-CN"/>
              </w:rPr>
              <w:t>Periodic</w:t>
            </w:r>
          </w:p>
        </w:tc>
      </w:tr>
      <w:tr w:rsidR="00D573C4" w:rsidRPr="00F1784D" w14:paraId="55E83109" w14:textId="77777777" w:rsidTr="00556689">
        <w:trPr>
          <w:trHeight w:val="70"/>
          <w:jc w:val="center"/>
        </w:trPr>
        <w:tc>
          <w:tcPr>
            <w:tcW w:w="1267" w:type="dxa"/>
            <w:vMerge/>
            <w:tcBorders>
              <w:left w:val="single" w:sz="4" w:space="0" w:color="auto"/>
              <w:right w:val="single" w:sz="4" w:space="0" w:color="auto"/>
            </w:tcBorders>
            <w:vAlign w:val="center"/>
            <w:hideMark/>
          </w:tcPr>
          <w:p w14:paraId="522C79BE"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tcPr>
          <w:p w14:paraId="0F4755F4"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CSI-IM RE pattern</w:t>
            </w:r>
          </w:p>
        </w:tc>
        <w:tc>
          <w:tcPr>
            <w:tcW w:w="998" w:type="dxa"/>
            <w:tcBorders>
              <w:top w:val="single" w:sz="4" w:space="0" w:color="auto"/>
              <w:left w:val="single" w:sz="4" w:space="0" w:color="auto"/>
              <w:bottom w:val="single" w:sz="4" w:space="0" w:color="auto"/>
              <w:right w:val="single" w:sz="4" w:space="0" w:color="auto"/>
            </w:tcBorders>
            <w:vAlign w:val="center"/>
          </w:tcPr>
          <w:p w14:paraId="3EB922A5"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5F72E5D6"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1</w:t>
            </w:r>
          </w:p>
        </w:tc>
      </w:tr>
      <w:tr w:rsidR="00D573C4" w:rsidRPr="00F1784D" w14:paraId="6B8736DA" w14:textId="77777777" w:rsidTr="00556689">
        <w:trPr>
          <w:trHeight w:val="70"/>
          <w:jc w:val="center"/>
        </w:trPr>
        <w:tc>
          <w:tcPr>
            <w:tcW w:w="1267" w:type="dxa"/>
            <w:vMerge/>
            <w:tcBorders>
              <w:left w:val="single" w:sz="4" w:space="0" w:color="auto"/>
              <w:right w:val="single" w:sz="4" w:space="0" w:color="auto"/>
            </w:tcBorders>
            <w:vAlign w:val="center"/>
            <w:hideMark/>
          </w:tcPr>
          <w:p w14:paraId="47AE0E7F"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tcPr>
          <w:p w14:paraId="7B6EEB03"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CSI-IM Resource Mapping</w:t>
            </w:r>
          </w:p>
          <w:p w14:paraId="693AB9DD"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(k</w:t>
            </w:r>
            <w:r w:rsidRPr="00F1784D">
              <w:rPr>
                <w:rFonts w:ascii="Arial" w:eastAsia="SimSun" w:hAnsi="Arial"/>
                <w:sz w:val="18"/>
                <w:vertAlign w:val="subscript"/>
              </w:rPr>
              <w:t>CSI-IM</w:t>
            </w:r>
            <w:r w:rsidRPr="00F1784D">
              <w:rPr>
                <w:rFonts w:ascii="Arial" w:eastAsia="SimSun" w:hAnsi="Arial"/>
                <w:sz w:val="18"/>
              </w:rPr>
              <w:t>,l</w:t>
            </w:r>
            <w:r w:rsidRPr="00F1784D">
              <w:rPr>
                <w:rFonts w:ascii="Arial" w:eastAsia="SimSun" w:hAnsi="Arial"/>
                <w:sz w:val="18"/>
                <w:vertAlign w:val="subscript"/>
              </w:rPr>
              <w:t>CSI-IM</w:t>
            </w:r>
            <w:r w:rsidRPr="00F1784D">
              <w:rPr>
                <w:rFonts w:ascii="Arial" w:eastAsia="SimSun" w:hAnsi="Arial"/>
                <w:sz w:val="18"/>
              </w:rPr>
              <w:t>)</w:t>
            </w:r>
          </w:p>
        </w:tc>
        <w:tc>
          <w:tcPr>
            <w:tcW w:w="998" w:type="dxa"/>
            <w:tcBorders>
              <w:top w:val="single" w:sz="4" w:space="0" w:color="auto"/>
              <w:left w:val="single" w:sz="4" w:space="0" w:color="auto"/>
              <w:bottom w:val="single" w:sz="4" w:space="0" w:color="auto"/>
              <w:right w:val="single" w:sz="4" w:space="0" w:color="auto"/>
            </w:tcBorders>
            <w:vAlign w:val="center"/>
          </w:tcPr>
          <w:p w14:paraId="0CF94328"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51921046"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(8, 13)</w:t>
            </w:r>
          </w:p>
        </w:tc>
      </w:tr>
      <w:tr w:rsidR="00D573C4" w:rsidRPr="00F1784D" w14:paraId="6CE4BCD9" w14:textId="77777777" w:rsidTr="00556689">
        <w:trPr>
          <w:trHeight w:val="70"/>
          <w:jc w:val="center"/>
        </w:trPr>
        <w:tc>
          <w:tcPr>
            <w:tcW w:w="1267" w:type="dxa"/>
            <w:vMerge/>
            <w:tcBorders>
              <w:left w:val="single" w:sz="4" w:space="0" w:color="auto"/>
              <w:bottom w:val="single" w:sz="4" w:space="0" w:color="auto"/>
              <w:right w:val="single" w:sz="4" w:space="0" w:color="auto"/>
            </w:tcBorders>
            <w:vAlign w:val="center"/>
            <w:hideMark/>
          </w:tcPr>
          <w:p w14:paraId="3D5038D7" w14:textId="77777777" w:rsidR="00D573C4" w:rsidRPr="00F1784D" w:rsidRDefault="00D573C4" w:rsidP="00556689">
            <w:pPr>
              <w:keepNext/>
              <w:keepLines/>
              <w:spacing w:after="0"/>
              <w:rPr>
                <w:rFonts w:ascii="Arial" w:hAnsi="Arial"/>
                <w:sz w:val="18"/>
              </w:rPr>
            </w:pPr>
          </w:p>
        </w:tc>
        <w:tc>
          <w:tcPr>
            <w:tcW w:w="4390" w:type="dxa"/>
            <w:gridSpan w:val="2"/>
            <w:tcBorders>
              <w:top w:val="single" w:sz="4" w:space="0" w:color="auto"/>
              <w:left w:val="single" w:sz="4" w:space="0" w:color="auto"/>
              <w:bottom w:val="single" w:sz="4" w:space="0" w:color="auto"/>
              <w:right w:val="single" w:sz="4" w:space="0" w:color="auto"/>
            </w:tcBorders>
          </w:tcPr>
          <w:p w14:paraId="49A15C75"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CSI-IM timeConfig</w:t>
            </w:r>
          </w:p>
          <w:p w14:paraId="4E64D1DD"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periodicity and offset</w:t>
            </w:r>
          </w:p>
        </w:tc>
        <w:tc>
          <w:tcPr>
            <w:tcW w:w="998" w:type="dxa"/>
            <w:tcBorders>
              <w:top w:val="single" w:sz="4" w:space="0" w:color="auto"/>
              <w:left w:val="single" w:sz="4" w:space="0" w:color="auto"/>
              <w:bottom w:val="single" w:sz="4" w:space="0" w:color="auto"/>
              <w:right w:val="single" w:sz="4" w:space="0" w:color="auto"/>
            </w:tcBorders>
            <w:vAlign w:val="center"/>
          </w:tcPr>
          <w:p w14:paraId="0CD3F191" w14:textId="77777777" w:rsidR="00D573C4" w:rsidRPr="00F1784D" w:rsidRDefault="00D573C4" w:rsidP="00556689">
            <w:pPr>
              <w:keepNext/>
              <w:keepLines/>
              <w:spacing w:after="0"/>
              <w:jc w:val="center"/>
              <w:rPr>
                <w:rFonts w:ascii="Arial" w:hAnsi="Arial"/>
                <w:sz w:val="18"/>
              </w:rPr>
            </w:pPr>
            <w:r w:rsidRPr="00F1784D">
              <w:rPr>
                <w:rFonts w:ascii="Arial" w:hAnsi="Arial"/>
                <w:sz w:val="18"/>
              </w:rPr>
              <w:t>slot</w:t>
            </w:r>
          </w:p>
        </w:tc>
        <w:tc>
          <w:tcPr>
            <w:tcW w:w="2271" w:type="dxa"/>
            <w:tcBorders>
              <w:top w:val="single" w:sz="4" w:space="0" w:color="auto"/>
              <w:left w:val="single" w:sz="4" w:space="0" w:color="auto"/>
              <w:bottom w:val="single" w:sz="4" w:space="0" w:color="auto"/>
              <w:right w:val="single" w:sz="4" w:space="0" w:color="auto"/>
            </w:tcBorders>
            <w:vAlign w:val="center"/>
          </w:tcPr>
          <w:p w14:paraId="39E6F8D4"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8/1</w:t>
            </w:r>
          </w:p>
        </w:tc>
      </w:tr>
      <w:tr w:rsidR="00D573C4" w:rsidRPr="00F1784D" w14:paraId="4C4FD5CB"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1E2DB6E3"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ReportConfigType</w:t>
            </w:r>
          </w:p>
        </w:tc>
        <w:tc>
          <w:tcPr>
            <w:tcW w:w="998" w:type="dxa"/>
            <w:tcBorders>
              <w:top w:val="single" w:sz="4" w:space="0" w:color="auto"/>
              <w:left w:val="single" w:sz="4" w:space="0" w:color="auto"/>
              <w:bottom w:val="single" w:sz="4" w:space="0" w:color="auto"/>
              <w:right w:val="single" w:sz="4" w:space="0" w:color="auto"/>
            </w:tcBorders>
            <w:vAlign w:val="center"/>
          </w:tcPr>
          <w:p w14:paraId="5ACDE53A"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27DFB5D8"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Periodic</w:t>
            </w:r>
          </w:p>
        </w:tc>
      </w:tr>
      <w:tr w:rsidR="00D573C4" w:rsidRPr="00F1784D" w14:paraId="0E7EDC4B"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2DC99AAC"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CQI-table</w:t>
            </w:r>
          </w:p>
        </w:tc>
        <w:tc>
          <w:tcPr>
            <w:tcW w:w="998" w:type="dxa"/>
            <w:tcBorders>
              <w:top w:val="single" w:sz="4" w:space="0" w:color="auto"/>
              <w:left w:val="single" w:sz="4" w:space="0" w:color="auto"/>
              <w:bottom w:val="single" w:sz="4" w:space="0" w:color="auto"/>
              <w:right w:val="single" w:sz="4" w:space="0" w:color="auto"/>
            </w:tcBorders>
            <w:vAlign w:val="center"/>
          </w:tcPr>
          <w:p w14:paraId="2A3F8EBA"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63535208"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Table 1</w:t>
            </w:r>
          </w:p>
        </w:tc>
      </w:tr>
      <w:tr w:rsidR="00D573C4" w:rsidRPr="00F1784D" w14:paraId="0826BAF1"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33D5E57D"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reportQuantity</w:t>
            </w:r>
          </w:p>
        </w:tc>
        <w:tc>
          <w:tcPr>
            <w:tcW w:w="998" w:type="dxa"/>
            <w:tcBorders>
              <w:top w:val="single" w:sz="4" w:space="0" w:color="auto"/>
              <w:left w:val="single" w:sz="4" w:space="0" w:color="auto"/>
              <w:bottom w:val="single" w:sz="4" w:space="0" w:color="auto"/>
              <w:right w:val="single" w:sz="4" w:space="0" w:color="auto"/>
            </w:tcBorders>
            <w:vAlign w:val="center"/>
          </w:tcPr>
          <w:p w14:paraId="2FD1C7C0"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1DE8D456"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cri-RI-PMI-CQI</w:t>
            </w:r>
          </w:p>
        </w:tc>
      </w:tr>
      <w:tr w:rsidR="00D573C4" w:rsidRPr="00F1784D" w14:paraId="654267BC"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50DE5EE8"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timeRestrictionForChannelMeasurements</w:t>
            </w:r>
          </w:p>
        </w:tc>
        <w:tc>
          <w:tcPr>
            <w:tcW w:w="998" w:type="dxa"/>
            <w:tcBorders>
              <w:top w:val="single" w:sz="4" w:space="0" w:color="auto"/>
              <w:left w:val="single" w:sz="4" w:space="0" w:color="auto"/>
              <w:bottom w:val="single" w:sz="4" w:space="0" w:color="auto"/>
              <w:right w:val="single" w:sz="4" w:space="0" w:color="auto"/>
            </w:tcBorders>
            <w:vAlign w:val="center"/>
          </w:tcPr>
          <w:p w14:paraId="7DEBBC53"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57A4B862"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Not configured</w:t>
            </w:r>
          </w:p>
        </w:tc>
      </w:tr>
      <w:tr w:rsidR="00D573C4" w:rsidRPr="00F1784D" w14:paraId="2C20FDF3"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3F9272DC"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timeRestrictionForInterferenceMeasurements</w:t>
            </w:r>
          </w:p>
        </w:tc>
        <w:tc>
          <w:tcPr>
            <w:tcW w:w="998" w:type="dxa"/>
            <w:tcBorders>
              <w:top w:val="single" w:sz="4" w:space="0" w:color="auto"/>
              <w:left w:val="single" w:sz="4" w:space="0" w:color="auto"/>
              <w:bottom w:val="single" w:sz="4" w:space="0" w:color="auto"/>
              <w:right w:val="single" w:sz="4" w:space="0" w:color="auto"/>
            </w:tcBorders>
            <w:vAlign w:val="center"/>
          </w:tcPr>
          <w:p w14:paraId="704D3A69"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5DC6BBD7"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Not configured</w:t>
            </w:r>
          </w:p>
        </w:tc>
      </w:tr>
      <w:tr w:rsidR="00D573C4" w:rsidRPr="00F1784D" w14:paraId="2CC5CB83"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08BB1AC3"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cqi-FormatIndicator</w:t>
            </w:r>
          </w:p>
        </w:tc>
        <w:tc>
          <w:tcPr>
            <w:tcW w:w="998" w:type="dxa"/>
            <w:tcBorders>
              <w:top w:val="single" w:sz="4" w:space="0" w:color="auto"/>
              <w:left w:val="single" w:sz="4" w:space="0" w:color="auto"/>
              <w:bottom w:val="single" w:sz="4" w:space="0" w:color="auto"/>
              <w:right w:val="single" w:sz="4" w:space="0" w:color="auto"/>
            </w:tcBorders>
            <w:vAlign w:val="center"/>
          </w:tcPr>
          <w:p w14:paraId="0CFE6942"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1718C838"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Wideband</w:t>
            </w:r>
          </w:p>
        </w:tc>
      </w:tr>
      <w:tr w:rsidR="00D573C4" w:rsidRPr="00F1784D" w14:paraId="5B36A4B5"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3B1D18C9"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pmi-FormatIndicator</w:t>
            </w:r>
            <w:r w:rsidRPr="00F1784D">
              <w:rPr>
                <w:rFonts w:ascii="Arial" w:eastAsia="SimSun" w:hAnsi="Arial"/>
                <w:i/>
                <w:sz w:val="18"/>
              </w:rPr>
              <w:t xml:space="preserve">  </w:t>
            </w:r>
          </w:p>
        </w:tc>
        <w:tc>
          <w:tcPr>
            <w:tcW w:w="998" w:type="dxa"/>
            <w:tcBorders>
              <w:top w:val="single" w:sz="4" w:space="0" w:color="auto"/>
              <w:left w:val="single" w:sz="4" w:space="0" w:color="auto"/>
              <w:bottom w:val="single" w:sz="4" w:space="0" w:color="auto"/>
              <w:right w:val="single" w:sz="4" w:space="0" w:color="auto"/>
            </w:tcBorders>
            <w:vAlign w:val="center"/>
          </w:tcPr>
          <w:p w14:paraId="664CB9B3"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287CEA56"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Wideband</w:t>
            </w:r>
          </w:p>
        </w:tc>
      </w:tr>
      <w:tr w:rsidR="00D573C4" w:rsidRPr="00F1784D" w14:paraId="66DF9FF4"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5A5987D2"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Sub-band Size</w:t>
            </w:r>
          </w:p>
        </w:tc>
        <w:tc>
          <w:tcPr>
            <w:tcW w:w="998" w:type="dxa"/>
            <w:tcBorders>
              <w:top w:val="single" w:sz="4" w:space="0" w:color="auto"/>
              <w:left w:val="single" w:sz="4" w:space="0" w:color="auto"/>
              <w:bottom w:val="single" w:sz="4" w:space="0" w:color="auto"/>
              <w:right w:val="single" w:sz="4" w:space="0" w:color="auto"/>
            </w:tcBorders>
            <w:vAlign w:val="center"/>
          </w:tcPr>
          <w:p w14:paraId="37BC7BD9"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rPr>
              <w:t>RB</w:t>
            </w:r>
          </w:p>
        </w:tc>
        <w:tc>
          <w:tcPr>
            <w:tcW w:w="2271" w:type="dxa"/>
            <w:tcBorders>
              <w:top w:val="single" w:sz="4" w:space="0" w:color="auto"/>
              <w:left w:val="single" w:sz="4" w:space="0" w:color="auto"/>
              <w:bottom w:val="single" w:sz="4" w:space="0" w:color="auto"/>
              <w:right w:val="single" w:sz="4" w:space="0" w:color="auto"/>
            </w:tcBorders>
            <w:vAlign w:val="center"/>
          </w:tcPr>
          <w:p w14:paraId="54E817A3" w14:textId="77777777" w:rsidR="00D573C4" w:rsidRPr="00F1784D" w:rsidRDefault="00D573C4" w:rsidP="00556689">
            <w:pPr>
              <w:keepNext/>
              <w:keepLines/>
              <w:spacing w:after="0"/>
              <w:jc w:val="center"/>
              <w:rPr>
                <w:rFonts w:ascii="Arial" w:eastAsia="SimSun" w:hAnsi="Arial"/>
                <w:iCs/>
                <w:sz w:val="18"/>
              </w:rPr>
            </w:pPr>
            <w:r w:rsidRPr="00F1784D">
              <w:rPr>
                <w:rFonts w:ascii="Arial" w:hAnsi="Arial"/>
                <w:iCs/>
                <w:sz w:val="18"/>
                <w:lang w:eastAsia="zh-CN"/>
              </w:rPr>
              <w:t>8</w:t>
            </w:r>
          </w:p>
        </w:tc>
      </w:tr>
      <w:tr w:rsidR="00D573C4" w:rsidRPr="00F1784D" w14:paraId="7643AFCB"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2C084861"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csi-ReportingBand</w:t>
            </w:r>
          </w:p>
        </w:tc>
        <w:tc>
          <w:tcPr>
            <w:tcW w:w="998" w:type="dxa"/>
            <w:tcBorders>
              <w:top w:val="single" w:sz="4" w:space="0" w:color="auto"/>
              <w:left w:val="single" w:sz="4" w:space="0" w:color="auto"/>
              <w:bottom w:val="single" w:sz="4" w:space="0" w:color="auto"/>
              <w:right w:val="single" w:sz="4" w:space="0" w:color="auto"/>
            </w:tcBorders>
            <w:vAlign w:val="center"/>
          </w:tcPr>
          <w:p w14:paraId="54CD8AED" w14:textId="77777777" w:rsidR="00D573C4" w:rsidRPr="00F1784D" w:rsidRDefault="00D573C4" w:rsidP="00556689">
            <w:pPr>
              <w:keepNext/>
              <w:keepLines/>
              <w:spacing w:after="0"/>
              <w:jc w:val="center"/>
              <w:rPr>
                <w:rFonts w:ascii="Arial" w:eastAsia="SimSun"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6C579032" w14:textId="77777777" w:rsidR="00D573C4" w:rsidRPr="00F1784D" w:rsidRDefault="00D573C4" w:rsidP="00556689">
            <w:pPr>
              <w:keepNext/>
              <w:keepLines/>
              <w:spacing w:after="0"/>
              <w:jc w:val="center"/>
              <w:rPr>
                <w:rFonts w:ascii="Arial" w:eastAsia="SimSun" w:hAnsi="Arial"/>
                <w:iCs/>
                <w:sz w:val="18"/>
              </w:rPr>
            </w:pPr>
            <w:r w:rsidRPr="00F1784D">
              <w:rPr>
                <w:rFonts w:ascii="Arial" w:hAnsi="Arial"/>
                <w:iCs/>
                <w:sz w:val="18"/>
              </w:rPr>
              <w:t>111111111</w:t>
            </w:r>
          </w:p>
        </w:tc>
      </w:tr>
      <w:tr w:rsidR="00D573C4" w:rsidRPr="00F1784D" w14:paraId="21B316FC"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1DBBF2AA"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CSI-Report periodicity and offset</w:t>
            </w:r>
          </w:p>
        </w:tc>
        <w:tc>
          <w:tcPr>
            <w:tcW w:w="998" w:type="dxa"/>
            <w:tcBorders>
              <w:top w:val="single" w:sz="4" w:space="0" w:color="auto"/>
              <w:left w:val="single" w:sz="4" w:space="0" w:color="auto"/>
              <w:bottom w:val="single" w:sz="4" w:space="0" w:color="auto"/>
              <w:right w:val="single" w:sz="4" w:space="0" w:color="auto"/>
            </w:tcBorders>
            <w:vAlign w:val="center"/>
          </w:tcPr>
          <w:p w14:paraId="4E59173C" w14:textId="77777777" w:rsidR="00D573C4" w:rsidRPr="00F1784D" w:rsidRDefault="00D573C4" w:rsidP="00556689">
            <w:pPr>
              <w:keepNext/>
              <w:keepLines/>
              <w:spacing w:after="0"/>
              <w:jc w:val="center"/>
              <w:rPr>
                <w:rFonts w:ascii="Arial" w:hAnsi="Arial"/>
                <w:sz w:val="18"/>
              </w:rPr>
            </w:pPr>
            <w:r w:rsidRPr="00F1784D">
              <w:rPr>
                <w:rFonts w:ascii="Arial" w:hAnsi="Arial"/>
                <w:sz w:val="18"/>
              </w:rPr>
              <w:t>slot</w:t>
            </w:r>
          </w:p>
        </w:tc>
        <w:tc>
          <w:tcPr>
            <w:tcW w:w="2271" w:type="dxa"/>
            <w:tcBorders>
              <w:top w:val="single" w:sz="4" w:space="0" w:color="auto"/>
              <w:left w:val="single" w:sz="4" w:space="0" w:color="auto"/>
              <w:bottom w:val="single" w:sz="4" w:space="0" w:color="auto"/>
              <w:right w:val="single" w:sz="4" w:space="0" w:color="auto"/>
            </w:tcBorders>
            <w:vAlign w:val="center"/>
          </w:tcPr>
          <w:p w14:paraId="4ADD2A78"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8/</w:t>
            </w:r>
            <w:r w:rsidRPr="00F1784D">
              <w:rPr>
                <w:rFonts w:ascii="Arial" w:eastAsia="SimSun" w:hAnsi="Arial"/>
                <w:iCs/>
                <w:sz w:val="18"/>
                <w:lang w:eastAsia="zh-CN"/>
              </w:rPr>
              <w:t>3</w:t>
            </w:r>
          </w:p>
        </w:tc>
      </w:tr>
      <w:tr w:rsidR="00D573C4" w:rsidRPr="00F1784D" w14:paraId="1795ECFA"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6E858FC5"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aperiodicTriggeringOffset</w:t>
            </w:r>
          </w:p>
        </w:tc>
        <w:tc>
          <w:tcPr>
            <w:tcW w:w="998" w:type="dxa"/>
            <w:tcBorders>
              <w:top w:val="single" w:sz="4" w:space="0" w:color="auto"/>
              <w:left w:val="single" w:sz="4" w:space="0" w:color="auto"/>
              <w:bottom w:val="single" w:sz="4" w:space="0" w:color="auto"/>
              <w:right w:val="single" w:sz="4" w:space="0" w:color="auto"/>
            </w:tcBorders>
            <w:vAlign w:val="center"/>
          </w:tcPr>
          <w:p w14:paraId="14E96AAF"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59AE87A0"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Not configured</w:t>
            </w:r>
          </w:p>
        </w:tc>
      </w:tr>
      <w:tr w:rsidR="00D573C4" w:rsidRPr="00F1784D" w14:paraId="686DA32D" w14:textId="77777777" w:rsidTr="00556689">
        <w:trPr>
          <w:trHeight w:val="70"/>
          <w:jc w:val="center"/>
        </w:trPr>
        <w:tc>
          <w:tcPr>
            <w:tcW w:w="1860" w:type="dxa"/>
            <w:gridSpan w:val="2"/>
            <w:vMerge w:val="restart"/>
            <w:tcBorders>
              <w:top w:val="single" w:sz="4" w:space="0" w:color="auto"/>
              <w:left w:val="single" w:sz="4" w:space="0" w:color="auto"/>
              <w:right w:val="single" w:sz="4" w:space="0" w:color="auto"/>
            </w:tcBorders>
            <w:vAlign w:val="center"/>
            <w:hideMark/>
          </w:tcPr>
          <w:p w14:paraId="6DB10337"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Codebook configuration</w:t>
            </w:r>
          </w:p>
        </w:tc>
        <w:tc>
          <w:tcPr>
            <w:tcW w:w="3797" w:type="dxa"/>
            <w:tcBorders>
              <w:top w:val="single" w:sz="4" w:space="0" w:color="auto"/>
              <w:left w:val="single" w:sz="4" w:space="0" w:color="auto"/>
              <w:bottom w:val="single" w:sz="4" w:space="0" w:color="auto"/>
              <w:right w:val="single" w:sz="4" w:space="0" w:color="auto"/>
            </w:tcBorders>
          </w:tcPr>
          <w:p w14:paraId="3AD5515D"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Codebook Type</w:t>
            </w:r>
          </w:p>
        </w:tc>
        <w:tc>
          <w:tcPr>
            <w:tcW w:w="998" w:type="dxa"/>
            <w:tcBorders>
              <w:top w:val="single" w:sz="4" w:space="0" w:color="auto"/>
              <w:left w:val="single" w:sz="4" w:space="0" w:color="auto"/>
              <w:bottom w:val="single" w:sz="4" w:space="0" w:color="auto"/>
              <w:right w:val="single" w:sz="4" w:space="0" w:color="auto"/>
            </w:tcBorders>
            <w:vAlign w:val="center"/>
          </w:tcPr>
          <w:p w14:paraId="249F2458" w14:textId="77777777" w:rsidR="00D573C4" w:rsidRPr="00F1784D" w:rsidRDefault="00D573C4" w:rsidP="00556689">
            <w:pPr>
              <w:keepNext/>
              <w:keepLines/>
              <w:spacing w:after="0"/>
              <w:jc w:val="center"/>
              <w:rPr>
                <w:rFonts w:ascii="Arial" w:hAnsi="Arial"/>
                <w:sz w:val="18"/>
              </w:rPr>
            </w:pPr>
            <w:r w:rsidRPr="00F1784D">
              <w:rPr>
                <w:rFonts w:ascii="Arial" w:eastAsia="SimSun" w:hAnsi="Arial"/>
                <w:i/>
                <w:sz w:val="18"/>
              </w:rPr>
              <w:t>typeI-SinglePanel</w:t>
            </w:r>
          </w:p>
        </w:tc>
        <w:tc>
          <w:tcPr>
            <w:tcW w:w="2271" w:type="dxa"/>
            <w:tcBorders>
              <w:top w:val="single" w:sz="4" w:space="0" w:color="auto"/>
              <w:left w:val="single" w:sz="4" w:space="0" w:color="auto"/>
              <w:bottom w:val="single" w:sz="4" w:space="0" w:color="auto"/>
              <w:right w:val="single" w:sz="4" w:space="0" w:color="auto"/>
            </w:tcBorders>
            <w:vAlign w:val="center"/>
          </w:tcPr>
          <w:p w14:paraId="0842095B"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rPr>
              <w:t>typeI-SinglePanel</w:t>
            </w:r>
          </w:p>
        </w:tc>
      </w:tr>
      <w:tr w:rsidR="00D573C4" w:rsidRPr="00F1784D" w14:paraId="61EA375E" w14:textId="77777777" w:rsidTr="00556689">
        <w:trPr>
          <w:trHeight w:val="70"/>
          <w:jc w:val="center"/>
        </w:trPr>
        <w:tc>
          <w:tcPr>
            <w:tcW w:w="1860" w:type="dxa"/>
            <w:gridSpan w:val="2"/>
            <w:vMerge/>
            <w:tcBorders>
              <w:left w:val="single" w:sz="4" w:space="0" w:color="auto"/>
              <w:right w:val="single" w:sz="4" w:space="0" w:color="auto"/>
            </w:tcBorders>
            <w:hideMark/>
          </w:tcPr>
          <w:p w14:paraId="5119DB40" w14:textId="77777777" w:rsidR="00D573C4" w:rsidRPr="00F1784D" w:rsidRDefault="00D573C4" w:rsidP="00556689">
            <w:pPr>
              <w:keepNext/>
              <w:keepLines/>
              <w:spacing w:after="0"/>
              <w:rPr>
                <w:rFonts w:ascii="Arial" w:hAnsi="Arial"/>
                <w:sz w:val="18"/>
              </w:rPr>
            </w:pPr>
          </w:p>
        </w:tc>
        <w:tc>
          <w:tcPr>
            <w:tcW w:w="3797" w:type="dxa"/>
            <w:tcBorders>
              <w:top w:val="single" w:sz="4" w:space="0" w:color="auto"/>
              <w:left w:val="single" w:sz="4" w:space="0" w:color="auto"/>
              <w:bottom w:val="single" w:sz="4" w:space="0" w:color="auto"/>
              <w:right w:val="single" w:sz="4" w:space="0" w:color="auto"/>
            </w:tcBorders>
          </w:tcPr>
          <w:p w14:paraId="67FD0149"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Codebook Mode</w:t>
            </w:r>
          </w:p>
        </w:tc>
        <w:tc>
          <w:tcPr>
            <w:tcW w:w="998" w:type="dxa"/>
            <w:tcBorders>
              <w:top w:val="single" w:sz="4" w:space="0" w:color="auto"/>
              <w:left w:val="single" w:sz="4" w:space="0" w:color="auto"/>
              <w:bottom w:val="single" w:sz="4" w:space="0" w:color="auto"/>
              <w:right w:val="single" w:sz="4" w:space="0" w:color="auto"/>
            </w:tcBorders>
            <w:vAlign w:val="center"/>
          </w:tcPr>
          <w:p w14:paraId="702741F5"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2D1A382F" w14:textId="77777777" w:rsidR="00D573C4" w:rsidRPr="00F1784D" w:rsidRDefault="00D573C4" w:rsidP="00556689">
            <w:pPr>
              <w:keepNext/>
              <w:keepLines/>
              <w:spacing w:after="0"/>
              <w:jc w:val="center"/>
              <w:rPr>
                <w:rFonts w:ascii="Arial" w:hAnsi="Arial"/>
                <w:sz w:val="18"/>
              </w:rPr>
            </w:pPr>
            <w:r w:rsidRPr="00F1784D">
              <w:rPr>
                <w:rFonts w:ascii="Arial" w:hAnsi="Arial"/>
                <w:sz w:val="18"/>
              </w:rPr>
              <w:t>1</w:t>
            </w:r>
          </w:p>
        </w:tc>
      </w:tr>
      <w:tr w:rsidR="00D573C4" w:rsidRPr="00F1784D" w14:paraId="59B5449A" w14:textId="77777777" w:rsidTr="00556689">
        <w:trPr>
          <w:trHeight w:val="70"/>
          <w:jc w:val="center"/>
        </w:trPr>
        <w:tc>
          <w:tcPr>
            <w:tcW w:w="1860" w:type="dxa"/>
            <w:gridSpan w:val="2"/>
            <w:vMerge/>
            <w:tcBorders>
              <w:left w:val="single" w:sz="4" w:space="0" w:color="auto"/>
              <w:right w:val="single" w:sz="4" w:space="0" w:color="auto"/>
            </w:tcBorders>
            <w:hideMark/>
          </w:tcPr>
          <w:p w14:paraId="715AF83F" w14:textId="77777777" w:rsidR="00D573C4" w:rsidRPr="00F1784D" w:rsidRDefault="00D573C4" w:rsidP="00556689">
            <w:pPr>
              <w:keepNext/>
              <w:keepLines/>
              <w:spacing w:after="0"/>
              <w:rPr>
                <w:rFonts w:ascii="Arial" w:hAnsi="Arial"/>
                <w:sz w:val="18"/>
              </w:rPr>
            </w:pPr>
          </w:p>
        </w:tc>
        <w:tc>
          <w:tcPr>
            <w:tcW w:w="3797" w:type="dxa"/>
            <w:tcBorders>
              <w:top w:val="single" w:sz="4" w:space="0" w:color="auto"/>
              <w:left w:val="single" w:sz="4" w:space="0" w:color="auto"/>
              <w:bottom w:val="single" w:sz="4" w:space="0" w:color="auto"/>
              <w:right w:val="single" w:sz="4" w:space="0" w:color="auto"/>
            </w:tcBorders>
          </w:tcPr>
          <w:p w14:paraId="49F286B1"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(CodebookConfig-N1,CodebookConfig-N2)</w:t>
            </w:r>
          </w:p>
        </w:tc>
        <w:tc>
          <w:tcPr>
            <w:tcW w:w="998" w:type="dxa"/>
            <w:tcBorders>
              <w:top w:val="single" w:sz="4" w:space="0" w:color="auto"/>
              <w:left w:val="single" w:sz="4" w:space="0" w:color="auto"/>
              <w:bottom w:val="single" w:sz="4" w:space="0" w:color="auto"/>
              <w:right w:val="single" w:sz="4" w:space="0" w:color="auto"/>
            </w:tcBorders>
            <w:vAlign w:val="center"/>
          </w:tcPr>
          <w:p w14:paraId="78260D3D"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66D6CE4D" w14:textId="77777777" w:rsidR="00D573C4" w:rsidRPr="00F1784D" w:rsidRDefault="00D573C4" w:rsidP="00556689">
            <w:pPr>
              <w:keepNext/>
              <w:keepLines/>
              <w:spacing w:after="0"/>
              <w:jc w:val="center"/>
              <w:rPr>
                <w:rFonts w:ascii="Arial" w:hAnsi="Arial"/>
                <w:iCs/>
                <w:sz w:val="18"/>
                <w:highlight w:val="yellow"/>
              </w:rPr>
            </w:pPr>
            <w:r w:rsidRPr="00F1784D">
              <w:rPr>
                <w:rFonts w:ascii="Arial" w:eastAsia="SimSun" w:hAnsi="Arial"/>
                <w:iCs/>
                <w:sz w:val="18"/>
              </w:rPr>
              <w:t>Not configured</w:t>
            </w:r>
          </w:p>
        </w:tc>
      </w:tr>
      <w:tr w:rsidR="00D573C4" w:rsidRPr="00F1784D" w14:paraId="557CDD2B" w14:textId="77777777" w:rsidTr="00556689">
        <w:trPr>
          <w:trHeight w:val="70"/>
          <w:jc w:val="center"/>
        </w:trPr>
        <w:tc>
          <w:tcPr>
            <w:tcW w:w="1860" w:type="dxa"/>
            <w:gridSpan w:val="2"/>
            <w:vMerge/>
            <w:tcBorders>
              <w:left w:val="single" w:sz="4" w:space="0" w:color="auto"/>
              <w:right w:val="single" w:sz="4" w:space="0" w:color="auto"/>
            </w:tcBorders>
            <w:hideMark/>
          </w:tcPr>
          <w:p w14:paraId="1A159F9D" w14:textId="77777777" w:rsidR="00D573C4" w:rsidRPr="00F1784D" w:rsidRDefault="00D573C4" w:rsidP="00556689">
            <w:pPr>
              <w:keepNext/>
              <w:keepLines/>
              <w:spacing w:after="0"/>
              <w:rPr>
                <w:rFonts w:ascii="Arial" w:hAnsi="Arial"/>
                <w:sz w:val="18"/>
              </w:rPr>
            </w:pPr>
          </w:p>
        </w:tc>
        <w:tc>
          <w:tcPr>
            <w:tcW w:w="3797" w:type="dxa"/>
            <w:tcBorders>
              <w:top w:val="single" w:sz="4" w:space="0" w:color="auto"/>
              <w:left w:val="single" w:sz="4" w:space="0" w:color="auto"/>
              <w:bottom w:val="single" w:sz="4" w:space="0" w:color="auto"/>
              <w:right w:val="single" w:sz="4" w:space="0" w:color="auto"/>
            </w:tcBorders>
          </w:tcPr>
          <w:p w14:paraId="4A991171"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CodebookSubsetRestriction</w:t>
            </w:r>
          </w:p>
        </w:tc>
        <w:tc>
          <w:tcPr>
            <w:tcW w:w="998" w:type="dxa"/>
            <w:tcBorders>
              <w:top w:val="single" w:sz="4" w:space="0" w:color="auto"/>
              <w:left w:val="single" w:sz="4" w:space="0" w:color="auto"/>
              <w:bottom w:val="single" w:sz="4" w:space="0" w:color="auto"/>
              <w:right w:val="single" w:sz="4" w:space="0" w:color="auto"/>
            </w:tcBorders>
            <w:vAlign w:val="center"/>
          </w:tcPr>
          <w:p w14:paraId="6D3EF9DC"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240456A6" w14:textId="77777777" w:rsidR="00D573C4" w:rsidRPr="00F1784D" w:rsidRDefault="00D573C4" w:rsidP="00556689">
            <w:pPr>
              <w:keepNext/>
              <w:keepLines/>
              <w:spacing w:after="0"/>
              <w:jc w:val="center"/>
              <w:rPr>
                <w:rFonts w:ascii="Arial" w:hAnsi="Arial"/>
                <w:iCs/>
                <w:sz w:val="18"/>
              </w:rPr>
            </w:pPr>
            <w:r w:rsidRPr="00D45655">
              <w:rPr>
                <w:rFonts w:ascii="Arial" w:hAnsi="Arial"/>
                <w:iCs/>
                <w:sz w:val="18"/>
              </w:rPr>
              <w:t>010000</w:t>
            </w:r>
          </w:p>
        </w:tc>
      </w:tr>
      <w:tr w:rsidR="00D573C4" w:rsidRPr="00F1784D" w14:paraId="06A0DBF2" w14:textId="77777777" w:rsidTr="00556689">
        <w:trPr>
          <w:trHeight w:val="70"/>
          <w:jc w:val="center"/>
        </w:trPr>
        <w:tc>
          <w:tcPr>
            <w:tcW w:w="1860" w:type="dxa"/>
            <w:gridSpan w:val="2"/>
            <w:vMerge/>
            <w:tcBorders>
              <w:left w:val="single" w:sz="4" w:space="0" w:color="auto"/>
              <w:bottom w:val="single" w:sz="4" w:space="0" w:color="auto"/>
              <w:right w:val="single" w:sz="4" w:space="0" w:color="auto"/>
            </w:tcBorders>
          </w:tcPr>
          <w:p w14:paraId="323DA3AC" w14:textId="77777777" w:rsidR="00D573C4" w:rsidRPr="00F1784D" w:rsidRDefault="00D573C4" w:rsidP="00556689">
            <w:pPr>
              <w:keepNext/>
              <w:keepLines/>
              <w:spacing w:after="0"/>
              <w:rPr>
                <w:rFonts w:ascii="Arial" w:hAnsi="Arial"/>
                <w:sz w:val="18"/>
              </w:rPr>
            </w:pPr>
          </w:p>
        </w:tc>
        <w:tc>
          <w:tcPr>
            <w:tcW w:w="3797" w:type="dxa"/>
            <w:tcBorders>
              <w:top w:val="single" w:sz="4" w:space="0" w:color="auto"/>
              <w:left w:val="single" w:sz="4" w:space="0" w:color="auto"/>
              <w:bottom w:val="single" w:sz="4" w:space="0" w:color="auto"/>
              <w:right w:val="single" w:sz="4" w:space="0" w:color="auto"/>
            </w:tcBorders>
          </w:tcPr>
          <w:p w14:paraId="01BCCA4A"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RI Restriction</w:t>
            </w:r>
          </w:p>
        </w:tc>
        <w:tc>
          <w:tcPr>
            <w:tcW w:w="998" w:type="dxa"/>
            <w:tcBorders>
              <w:top w:val="single" w:sz="4" w:space="0" w:color="auto"/>
              <w:left w:val="single" w:sz="4" w:space="0" w:color="auto"/>
              <w:bottom w:val="single" w:sz="4" w:space="0" w:color="auto"/>
              <w:right w:val="single" w:sz="4" w:space="0" w:color="auto"/>
            </w:tcBorders>
            <w:vAlign w:val="center"/>
          </w:tcPr>
          <w:p w14:paraId="42A93354"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7022EB11" w14:textId="77777777" w:rsidR="00D573C4" w:rsidRPr="00F1784D" w:rsidRDefault="00D573C4" w:rsidP="00556689">
            <w:pPr>
              <w:keepNext/>
              <w:keepLines/>
              <w:spacing w:after="0"/>
              <w:jc w:val="center"/>
              <w:rPr>
                <w:rFonts w:ascii="Arial" w:hAnsi="Arial"/>
                <w:iCs/>
                <w:sz w:val="18"/>
              </w:rPr>
            </w:pPr>
            <w:r w:rsidRPr="00F1784D">
              <w:rPr>
                <w:rFonts w:ascii="Arial" w:hAnsi="Arial"/>
                <w:iCs/>
                <w:sz w:val="18"/>
              </w:rPr>
              <w:t>N/A</w:t>
            </w:r>
          </w:p>
        </w:tc>
      </w:tr>
      <w:tr w:rsidR="00D573C4" w:rsidRPr="00F1784D" w14:paraId="2AE78215"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hideMark/>
          </w:tcPr>
          <w:p w14:paraId="642294A0"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Physical channel for CSI report</w:t>
            </w:r>
          </w:p>
        </w:tc>
        <w:tc>
          <w:tcPr>
            <w:tcW w:w="998" w:type="dxa"/>
            <w:tcBorders>
              <w:top w:val="single" w:sz="4" w:space="0" w:color="auto"/>
              <w:left w:val="single" w:sz="4" w:space="0" w:color="auto"/>
              <w:bottom w:val="single" w:sz="4" w:space="0" w:color="auto"/>
              <w:right w:val="single" w:sz="4" w:space="0" w:color="auto"/>
            </w:tcBorders>
            <w:vAlign w:val="center"/>
          </w:tcPr>
          <w:p w14:paraId="1DACA36E"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03067C9F" w14:textId="77777777" w:rsidR="00D573C4" w:rsidRPr="00F1784D" w:rsidRDefault="00D573C4" w:rsidP="00556689">
            <w:pPr>
              <w:keepNext/>
              <w:keepLines/>
              <w:spacing w:after="0"/>
              <w:jc w:val="center"/>
              <w:rPr>
                <w:rFonts w:ascii="Arial" w:hAnsi="Arial"/>
                <w:iCs/>
                <w:sz w:val="18"/>
              </w:rPr>
            </w:pPr>
            <w:r w:rsidRPr="00F1784D">
              <w:rPr>
                <w:rFonts w:ascii="Arial" w:eastAsia="SimSun" w:hAnsi="Arial"/>
                <w:iCs/>
                <w:sz w:val="18"/>
                <w:lang w:eastAsia="zh-CN"/>
              </w:rPr>
              <w:t>PUCCH</w:t>
            </w:r>
          </w:p>
        </w:tc>
      </w:tr>
      <w:tr w:rsidR="00D573C4" w:rsidRPr="00F1784D" w14:paraId="6251636E"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0E761A74"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 xml:space="preserve">CQI/RI/PMI delay </w:t>
            </w:r>
          </w:p>
        </w:tc>
        <w:tc>
          <w:tcPr>
            <w:tcW w:w="998" w:type="dxa"/>
            <w:tcBorders>
              <w:top w:val="single" w:sz="4" w:space="0" w:color="auto"/>
              <w:left w:val="single" w:sz="4" w:space="0" w:color="auto"/>
              <w:bottom w:val="single" w:sz="4" w:space="0" w:color="auto"/>
              <w:right w:val="single" w:sz="4" w:space="0" w:color="auto"/>
            </w:tcBorders>
            <w:vAlign w:val="center"/>
            <w:hideMark/>
          </w:tcPr>
          <w:p w14:paraId="63E18ECF" w14:textId="77777777" w:rsidR="00D573C4" w:rsidRPr="00F1784D" w:rsidRDefault="00D573C4" w:rsidP="00556689">
            <w:pPr>
              <w:keepNext/>
              <w:keepLines/>
              <w:spacing w:after="0"/>
              <w:jc w:val="center"/>
              <w:rPr>
                <w:rFonts w:ascii="Arial" w:hAnsi="Arial"/>
                <w:sz w:val="18"/>
              </w:rPr>
            </w:pPr>
            <w:r w:rsidRPr="00F1784D">
              <w:rPr>
                <w:rFonts w:ascii="Arial" w:eastAsia="SimSun" w:hAnsi="Arial"/>
                <w:sz w:val="18"/>
              </w:rPr>
              <w:t>ms</w:t>
            </w:r>
          </w:p>
        </w:tc>
        <w:tc>
          <w:tcPr>
            <w:tcW w:w="2271" w:type="dxa"/>
            <w:tcBorders>
              <w:top w:val="single" w:sz="4" w:space="0" w:color="auto"/>
              <w:left w:val="single" w:sz="4" w:space="0" w:color="auto"/>
              <w:bottom w:val="single" w:sz="4" w:space="0" w:color="auto"/>
              <w:right w:val="single" w:sz="4" w:space="0" w:color="auto"/>
            </w:tcBorders>
            <w:vAlign w:val="center"/>
          </w:tcPr>
          <w:p w14:paraId="5F307DA7" w14:textId="77777777" w:rsidR="00D573C4" w:rsidRPr="00F1784D" w:rsidRDefault="00D573C4" w:rsidP="00556689">
            <w:pPr>
              <w:keepNext/>
              <w:keepLines/>
              <w:spacing w:after="0"/>
              <w:jc w:val="center"/>
              <w:rPr>
                <w:rFonts w:ascii="Arial" w:eastAsia="SimSun" w:hAnsi="Arial"/>
                <w:iCs/>
                <w:sz w:val="18"/>
              </w:rPr>
            </w:pPr>
            <w:r w:rsidRPr="00E57536">
              <w:rPr>
                <w:rFonts w:ascii="Arial" w:hAnsi="Arial"/>
                <w:iCs/>
                <w:sz w:val="18"/>
                <w:highlight w:val="yellow"/>
                <w:lang w:eastAsia="zh-CN"/>
              </w:rPr>
              <w:t>8.375</w:t>
            </w:r>
          </w:p>
        </w:tc>
      </w:tr>
      <w:tr w:rsidR="00D573C4" w:rsidRPr="00F1784D" w14:paraId="2FE7B5A7" w14:textId="77777777" w:rsidTr="00556689">
        <w:trPr>
          <w:trHeight w:val="70"/>
          <w:jc w:val="center"/>
        </w:trPr>
        <w:tc>
          <w:tcPr>
            <w:tcW w:w="5657" w:type="dxa"/>
            <w:gridSpan w:val="3"/>
            <w:tcBorders>
              <w:top w:val="single" w:sz="4" w:space="0" w:color="auto"/>
              <w:left w:val="single" w:sz="4" w:space="0" w:color="auto"/>
              <w:bottom w:val="single" w:sz="4" w:space="0" w:color="auto"/>
              <w:right w:val="single" w:sz="4" w:space="0" w:color="auto"/>
            </w:tcBorders>
            <w:vAlign w:val="center"/>
          </w:tcPr>
          <w:p w14:paraId="67606526" w14:textId="77777777" w:rsidR="00D573C4" w:rsidRPr="00F1784D" w:rsidRDefault="00D573C4" w:rsidP="00556689">
            <w:pPr>
              <w:keepNext/>
              <w:keepLines/>
              <w:spacing w:after="0"/>
              <w:rPr>
                <w:rFonts w:ascii="Arial" w:eastAsia="SimSun" w:hAnsi="Arial"/>
                <w:sz w:val="18"/>
              </w:rPr>
            </w:pPr>
            <w:r w:rsidRPr="00F1784D">
              <w:rPr>
                <w:rFonts w:ascii="Arial" w:eastAsia="SimSun" w:hAnsi="Arial"/>
                <w:sz w:val="18"/>
              </w:rPr>
              <w:t>Maximum number of HARQ transmission</w:t>
            </w:r>
          </w:p>
        </w:tc>
        <w:tc>
          <w:tcPr>
            <w:tcW w:w="998" w:type="dxa"/>
            <w:tcBorders>
              <w:top w:val="single" w:sz="4" w:space="0" w:color="auto"/>
              <w:left w:val="single" w:sz="4" w:space="0" w:color="auto"/>
              <w:bottom w:val="single" w:sz="4" w:space="0" w:color="auto"/>
              <w:right w:val="single" w:sz="4" w:space="0" w:color="auto"/>
            </w:tcBorders>
            <w:vAlign w:val="center"/>
          </w:tcPr>
          <w:p w14:paraId="78155C1C" w14:textId="77777777" w:rsidR="00D573C4" w:rsidRPr="00F1784D" w:rsidRDefault="00D573C4" w:rsidP="00556689">
            <w:pPr>
              <w:keepNext/>
              <w:keepLines/>
              <w:spacing w:after="0"/>
              <w:jc w:val="center"/>
              <w:rPr>
                <w:rFonts w:ascii="Arial" w:eastAsia="SimSun"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667BA14B" w14:textId="77777777" w:rsidR="00D573C4" w:rsidRPr="00F1784D" w:rsidRDefault="00D573C4" w:rsidP="00556689">
            <w:pPr>
              <w:keepNext/>
              <w:keepLines/>
              <w:spacing w:after="0"/>
              <w:jc w:val="center"/>
              <w:rPr>
                <w:rFonts w:ascii="Arial" w:eastAsia="SimSun" w:hAnsi="Arial"/>
                <w:iCs/>
                <w:sz w:val="18"/>
              </w:rPr>
            </w:pPr>
            <w:r w:rsidRPr="00F1784D">
              <w:rPr>
                <w:rFonts w:ascii="Arial" w:hAnsi="Arial"/>
                <w:iCs/>
                <w:sz w:val="18"/>
              </w:rPr>
              <w:t>1</w:t>
            </w:r>
          </w:p>
        </w:tc>
      </w:tr>
      <w:tr w:rsidR="00D573C4" w:rsidRPr="00F1784D" w14:paraId="2031F3F9" w14:textId="77777777" w:rsidTr="00556689">
        <w:trPr>
          <w:trHeight w:val="58"/>
          <w:jc w:val="center"/>
        </w:trPr>
        <w:tc>
          <w:tcPr>
            <w:tcW w:w="5657" w:type="dxa"/>
            <w:gridSpan w:val="3"/>
            <w:tcBorders>
              <w:top w:val="single" w:sz="4" w:space="0" w:color="auto"/>
              <w:left w:val="single" w:sz="4" w:space="0" w:color="auto"/>
              <w:bottom w:val="single" w:sz="4" w:space="0" w:color="auto"/>
              <w:right w:val="single" w:sz="4" w:space="0" w:color="auto"/>
            </w:tcBorders>
            <w:vAlign w:val="center"/>
            <w:hideMark/>
          </w:tcPr>
          <w:p w14:paraId="6730A7B9" w14:textId="77777777" w:rsidR="00D573C4" w:rsidRPr="00F1784D" w:rsidRDefault="00D573C4" w:rsidP="00556689">
            <w:pPr>
              <w:keepNext/>
              <w:keepLines/>
              <w:spacing w:after="0"/>
              <w:rPr>
                <w:rFonts w:ascii="Arial" w:hAnsi="Arial"/>
                <w:sz w:val="18"/>
              </w:rPr>
            </w:pPr>
            <w:r w:rsidRPr="00F1784D">
              <w:rPr>
                <w:rFonts w:ascii="Arial" w:eastAsia="SimSun" w:hAnsi="Arial"/>
                <w:sz w:val="18"/>
              </w:rPr>
              <w:t>Measurement channel</w:t>
            </w:r>
          </w:p>
        </w:tc>
        <w:tc>
          <w:tcPr>
            <w:tcW w:w="998" w:type="dxa"/>
            <w:tcBorders>
              <w:top w:val="single" w:sz="4" w:space="0" w:color="auto"/>
              <w:left w:val="single" w:sz="4" w:space="0" w:color="auto"/>
              <w:bottom w:val="single" w:sz="4" w:space="0" w:color="auto"/>
              <w:right w:val="single" w:sz="4" w:space="0" w:color="auto"/>
            </w:tcBorders>
            <w:vAlign w:val="center"/>
          </w:tcPr>
          <w:p w14:paraId="509F5F2A" w14:textId="77777777" w:rsidR="00D573C4" w:rsidRPr="00F1784D" w:rsidRDefault="00D573C4" w:rsidP="00556689">
            <w:pPr>
              <w:keepNext/>
              <w:keepLines/>
              <w:spacing w:after="0"/>
              <w:jc w:val="center"/>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vAlign w:val="center"/>
          </w:tcPr>
          <w:p w14:paraId="0D12AADF" w14:textId="77777777" w:rsidR="00D573C4" w:rsidRPr="00F1784D" w:rsidRDefault="00D573C4" w:rsidP="00556689">
            <w:pPr>
              <w:keepNext/>
              <w:keepLines/>
              <w:spacing w:after="0"/>
              <w:jc w:val="center"/>
              <w:rPr>
                <w:rFonts w:ascii="Arial" w:hAnsi="Arial"/>
                <w:sz w:val="18"/>
              </w:rPr>
            </w:pPr>
            <w:r w:rsidRPr="00F1784D">
              <w:rPr>
                <w:rFonts w:ascii="Arial" w:hAnsi="Arial"/>
                <w:sz w:val="18"/>
                <w:highlight w:val="yellow"/>
              </w:rPr>
              <w:t>TBD</w:t>
            </w:r>
          </w:p>
        </w:tc>
      </w:tr>
    </w:tbl>
    <w:p w14:paraId="5AD9AB91" w14:textId="6B97AFC4" w:rsidR="00D573C4" w:rsidRDefault="00D573C4" w:rsidP="00D573C4"/>
    <w:sectPr w:rsidR="00D573C4"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3E5FA" w14:textId="77777777" w:rsidR="009D0B72" w:rsidRDefault="009D0B72">
      <w:pPr>
        <w:spacing w:after="0"/>
      </w:pPr>
      <w:r>
        <w:separator/>
      </w:r>
    </w:p>
  </w:endnote>
  <w:endnote w:type="continuationSeparator" w:id="0">
    <w:p w14:paraId="3B63BEE4" w14:textId="77777777" w:rsidR="009D0B72" w:rsidRDefault="009D0B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
    <w:altName w:val="MS Gothic"/>
    <w:charset w:val="80"/>
    <w:family w:val="roma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37CE3" w14:textId="77777777" w:rsidR="009D0B72" w:rsidRDefault="009D0B72">
      <w:pPr>
        <w:spacing w:after="0"/>
      </w:pPr>
      <w:r>
        <w:separator/>
      </w:r>
    </w:p>
  </w:footnote>
  <w:footnote w:type="continuationSeparator" w:id="0">
    <w:p w14:paraId="60C7140B" w14:textId="77777777" w:rsidR="009D0B72" w:rsidRDefault="009D0B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F2DF9"/>
    <w:multiLevelType w:val="hybridMultilevel"/>
    <w:tmpl w:val="C98462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9C0C51"/>
    <w:multiLevelType w:val="hybridMultilevel"/>
    <w:tmpl w:val="69DCA4E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C655C8"/>
    <w:multiLevelType w:val="hybridMultilevel"/>
    <w:tmpl w:val="3CB2E450"/>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845FE5"/>
    <w:multiLevelType w:val="hybridMultilevel"/>
    <w:tmpl w:val="2EFCD0F0"/>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607497"/>
    <w:multiLevelType w:val="hybridMultilevel"/>
    <w:tmpl w:val="093C9BC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6B402F5"/>
    <w:multiLevelType w:val="hybridMultilevel"/>
    <w:tmpl w:val="B75CEA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739B8"/>
    <w:multiLevelType w:val="hybridMultilevel"/>
    <w:tmpl w:val="2540886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99D1C30"/>
    <w:multiLevelType w:val="hybridMultilevel"/>
    <w:tmpl w:val="2AB856A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2BB6167"/>
    <w:multiLevelType w:val="hybridMultilevel"/>
    <w:tmpl w:val="07D49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4A748E"/>
    <w:multiLevelType w:val="hybridMultilevel"/>
    <w:tmpl w:val="60B8FD2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4C20E50"/>
    <w:multiLevelType w:val="hybridMultilevel"/>
    <w:tmpl w:val="894EFCF0"/>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9D0416"/>
    <w:multiLevelType w:val="hybridMultilevel"/>
    <w:tmpl w:val="EDA2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4"/>
  </w:num>
  <w:num w:numId="2">
    <w:abstractNumId w:val="12"/>
  </w:num>
  <w:num w:numId="3">
    <w:abstractNumId w:val="8"/>
  </w:num>
  <w:num w:numId="4">
    <w:abstractNumId w:val="13"/>
  </w:num>
  <w:num w:numId="5">
    <w:abstractNumId w:val="5"/>
  </w:num>
  <w:num w:numId="6">
    <w:abstractNumId w:val="1"/>
  </w:num>
  <w:num w:numId="7">
    <w:abstractNumId w:val="2"/>
  </w:num>
  <w:num w:numId="8">
    <w:abstractNumId w:val="10"/>
  </w:num>
  <w:num w:numId="9">
    <w:abstractNumId w:val="3"/>
  </w:num>
  <w:num w:numId="10">
    <w:abstractNumId w:val="6"/>
  </w:num>
  <w:num w:numId="11">
    <w:abstractNumId w:val="0"/>
  </w:num>
  <w:num w:numId="12">
    <w:abstractNumId w:val="4"/>
  </w:num>
  <w:num w:numId="13">
    <w:abstractNumId w:val="11"/>
  </w:num>
  <w:num w:numId="14">
    <w:abstractNumId w:val="7"/>
  </w:num>
  <w:num w:numId="1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141A"/>
    <w:rsid w:val="0000159D"/>
    <w:rsid w:val="00001CEA"/>
    <w:rsid w:val="00001DAA"/>
    <w:rsid w:val="00001DC6"/>
    <w:rsid w:val="00002141"/>
    <w:rsid w:val="000037A9"/>
    <w:rsid w:val="00003FC8"/>
    <w:rsid w:val="000047D2"/>
    <w:rsid w:val="00004D1B"/>
    <w:rsid w:val="00006032"/>
    <w:rsid w:val="00006C3B"/>
    <w:rsid w:val="000073FB"/>
    <w:rsid w:val="00007E62"/>
    <w:rsid w:val="0001114B"/>
    <w:rsid w:val="00011706"/>
    <w:rsid w:val="00011C86"/>
    <w:rsid w:val="00011CB1"/>
    <w:rsid w:val="000120E8"/>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17E82"/>
    <w:rsid w:val="00020C68"/>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5972"/>
    <w:rsid w:val="000363EA"/>
    <w:rsid w:val="00036646"/>
    <w:rsid w:val="000368E4"/>
    <w:rsid w:val="00036E73"/>
    <w:rsid w:val="000374C6"/>
    <w:rsid w:val="00037A4A"/>
    <w:rsid w:val="00040C18"/>
    <w:rsid w:val="00041292"/>
    <w:rsid w:val="00041B14"/>
    <w:rsid w:val="0004248E"/>
    <w:rsid w:val="000436AB"/>
    <w:rsid w:val="000437C1"/>
    <w:rsid w:val="00044315"/>
    <w:rsid w:val="00044D8D"/>
    <w:rsid w:val="00044ED8"/>
    <w:rsid w:val="00045494"/>
    <w:rsid w:val="000456A6"/>
    <w:rsid w:val="0004582E"/>
    <w:rsid w:val="00045C7A"/>
    <w:rsid w:val="00045EEE"/>
    <w:rsid w:val="000463C2"/>
    <w:rsid w:val="000479C3"/>
    <w:rsid w:val="00047A73"/>
    <w:rsid w:val="0005017E"/>
    <w:rsid w:val="0005034B"/>
    <w:rsid w:val="00050919"/>
    <w:rsid w:val="000524B3"/>
    <w:rsid w:val="000524EC"/>
    <w:rsid w:val="00052A50"/>
    <w:rsid w:val="00052E7F"/>
    <w:rsid w:val="0005402F"/>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4891"/>
    <w:rsid w:val="000655D5"/>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45B"/>
    <w:rsid w:val="000738DA"/>
    <w:rsid w:val="00073C7D"/>
    <w:rsid w:val="00074090"/>
    <w:rsid w:val="000742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26F"/>
    <w:rsid w:val="0008144A"/>
    <w:rsid w:val="00081781"/>
    <w:rsid w:val="000823F4"/>
    <w:rsid w:val="0008258D"/>
    <w:rsid w:val="0008274F"/>
    <w:rsid w:val="000839E3"/>
    <w:rsid w:val="00083E10"/>
    <w:rsid w:val="00083E1A"/>
    <w:rsid w:val="000840DE"/>
    <w:rsid w:val="000841E7"/>
    <w:rsid w:val="00084603"/>
    <w:rsid w:val="00084EB4"/>
    <w:rsid w:val="00085C53"/>
    <w:rsid w:val="00085F16"/>
    <w:rsid w:val="000863BD"/>
    <w:rsid w:val="0008685F"/>
    <w:rsid w:val="00086EDA"/>
    <w:rsid w:val="0008744E"/>
    <w:rsid w:val="00087CF0"/>
    <w:rsid w:val="000901E2"/>
    <w:rsid w:val="000906F8"/>
    <w:rsid w:val="0009079C"/>
    <w:rsid w:val="00090E0A"/>
    <w:rsid w:val="0009153D"/>
    <w:rsid w:val="000918A3"/>
    <w:rsid w:val="00091C4A"/>
    <w:rsid w:val="000920F1"/>
    <w:rsid w:val="000924E7"/>
    <w:rsid w:val="00092695"/>
    <w:rsid w:val="00092786"/>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5E"/>
    <w:rsid w:val="000977F1"/>
    <w:rsid w:val="000979B3"/>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F20"/>
    <w:rsid w:val="000A70C7"/>
    <w:rsid w:val="000A78BB"/>
    <w:rsid w:val="000A79E8"/>
    <w:rsid w:val="000A7BFF"/>
    <w:rsid w:val="000B04B5"/>
    <w:rsid w:val="000B0F93"/>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A"/>
    <w:rsid w:val="000C357F"/>
    <w:rsid w:val="000C375D"/>
    <w:rsid w:val="000C3EB5"/>
    <w:rsid w:val="000C3FF8"/>
    <w:rsid w:val="000C449C"/>
    <w:rsid w:val="000C4884"/>
    <w:rsid w:val="000C49C8"/>
    <w:rsid w:val="000C5676"/>
    <w:rsid w:val="000C60C5"/>
    <w:rsid w:val="000C613C"/>
    <w:rsid w:val="000C674F"/>
    <w:rsid w:val="000C6B63"/>
    <w:rsid w:val="000C6B9D"/>
    <w:rsid w:val="000C6D3B"/>
    <w:rsid w:val="000C70BC"/>
    <w:rsid w:val="000C7278"/>
    <w:rsid w:val="000C7327"/>
    <w:rsid w:val="000C7A09"/>
    <w:rsid w:val="000C7AE6"/>
    <w:rsid w:val="000C7E61"/>
    <w:rsid w:val="000D06C8"/>
    <w:rsid w:val="000D0989"/>
    <w:rsid w:val="000D0B41"/>
    <w:rsid w:val="000D218F"/>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49B0"/>
    <w:rsid w:val="000D53F9"/>
    <w:rsid w:val="000D5CD5"/>
    <w:rsid w:val="000D5DCD"/>
    <w:rsid w:val="000D6641"/>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596"/>
    <w:rsid w:val="000E5640"/>
    <w:rsid w:val="000E5E0B"/>
    <w:rsid w:val="000E63D2"/>
    <w:rsid w:val="000E7499"/>
    <w:rsid w:val="000E7B71"/>
    <w:rsid w:val="000E7ED7"/>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7633"/>
    <w:rsid w:val="000F774D"/>
    <w:rsid w:val="000F7C61"/>
    <w:rsid w:val="000F7F3F"/>
    <w:rsid w:val="0010008F"/>
    <w:rsid w:val="0010079A"/>
    <w:rsid w:val="00100904"/>
    <w:rsid w:val="00100BDE"/>
    <w:rsid w:val="00100C03"/>
    <w:rsid w:val="00100D60"/>
    <w:rsid w:val="00100EF3"/>
    <w:rsid w:val="00101CFB"/>
    <w:rsid w:val="0010266D"/>
    <w:rsid w:val="00102A1C"/>
    <w:rsid w:val="001030F5"/>
    <w:rsid w:val="0010390B"/>
    <w:rsid w:val="00103969"/>
    <w:rsid w:val="001039FD"/>
    <w:rsid w:val="00103C64"/>
    <w:rsid w:val="00105015"/>
    <w:rsid w:val="001050DA"/>
    <w:rsid w:val="001052C8"/>
    <w:rsid w:val="00106338"/>
    <w:rsid w:val="00106F0C"/>
    <w:rsid w:val="00110126"/>
    <w:rsid w:val="00110BE2"/>
    <w:rsid w:val="001113C7"/>
    <w:rsid w:val="00111663"/>
    <w:rsid w:val="00111D24"/>
    <w:rsid w:val="0011391A"/>
    <w:rsid w:val="00114077"/>
    <w:rsid w:val="00114245"/>
    <w:rsid w:val="0011427B"/>
    <w:rsid w:val="001145A9"/>
    <w:rsid w:val="00114877"/>
    <w:rsid w:val="00114934"/>
    <w:rsid w:val="00115EC3"/>
    <w:rsid w:val="001168B7"/>
    <w:rsid w:val="001168DF"/>
    <w:rsid w:val="00116A17"/>
    <w:rsid w:val="0011725D"/>
    <w:rsid w:val="00117479"/>
    <w:rsid w:val="0012003F"/>
    <w:rsid w:val="001201A2"/>
    <w:rsid w:val="00120642"/>
    <w:rsid w:val="00120689"/>
    <w:rsid w:val="00120812"/>
    <w:rsid w:val="00120CA6"/>
    <w:rsid w:val="00120E4A"/>
    <w:rsid w:val="001210BD"/>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3F9A"/>
    <w:rsid w:val="00124006"/>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8CC"/>
    <w:rsid w:val="00130BB4"/>
    <w:rsid w:val="00131500"/>
    <w:rsid w:val="00131716"/>
    <w:rsid w:val="00131CAD"/>
    <w:rsid w:val="0013265C"/>
    <w:rsid w:val="001327A1"/>
    <w:rsid w:val="00132C26"/>
    <w:rsid w:val="00133496"/>
    <w:rsid w:val="001334AF"/>
    <w:rsid w:val="001334ED"/>
    <w:rsid w:val="001336DC"/>
    <w:rsid w:val="001346FB"/>
    <w:rsid w:val="00135077"/>
    <w:rsid w:val="00135676"/>
    <w:rsid w:val="00135E6A"/>
    <w:rsid w:val="001367E8"/>
    <w:rsid w:val="0013689C"/>
    <w:rsid w:val="00136E4B"/>
    <w:rsid w:val="001371D2"/>
    <w:rsid w:val="0013766A"/>
    <w:rsid w:val="00137DD1"/>
    <w:rsid w:val="0014031F"/>
    <w:rsid w:val="001403C8"/>
    <w:rsid w:val="0014096A"/>
    <w:rsid w:val="00140AD3"/>
    <w:rsid w:val="00140C55"/>
    <w:rsid w:val="00140CFE"/>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CB"/>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D"/>
    <w:rsid w:val="00163842"/>
    <w:rsid w:val="0016479A"/>
    <w:rsid w:val="00164E7E"/>
    <w:rsid w:val="0016505D"/>
    <w:rsid w:val="0016508B"/>
    <w:rsid w:val="001650B8"/>
    <w:rsid w:val="0016516D"/>
    <w:rsid w:val="00165F32"/>
    <w:rsid w:val="001668D3"/>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1E5"/>
    <w:rsid w:val="001732DB"/>
    <w:rsid w:val="00173AF8"/>
    <w:rsid w:val="00173B1E"/>
    <w:rsid w:val="00173DB5"/>
    <w:rsid w:val="00174F8B"/>
    <w:rsid w:val="001751CC"/>
    <w:rsid w:val="00175577"/>
    <w:rsid w:val="00175723"/>
    <w:rsid w:val="00175C09"/>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57A"/>
    <w:rsid w:val="0019382E"/>
    <w:rsid w:val="00193CD3"/>
    <w:rsid w:val="00193CF5"/>
    <w:rsid w:val="00193D4A"/>
    <w:rsid w:val="001941ED"/>
    <w:rsid w:val="00194385"/>
    <w:rsid w:val="001946E1"/>
    <w:rsid w:val="00195353"/>
    <w:rsid w:val="00195499"/>
    <w:rsid w:val="00195BD8"/>
    <w:rsid w:val="00195EC3"/>
    <w:rsid w:val="00195ECF"/>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6A6"/>
    <w:rsid w:val="001B4909"/>
    <w:rsid w:val="001B529C"/>
    <w:rsid w:val="001B56E4"/>
    <w:rsid w:val="001B5849"/>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628"/>
    <w:rsid w:val="001D1E06"/>
    <w:rsid w:val="001D2453"/>
    <w:rsid w:val="001D2C28"/>
    <w:rsid w:val="001D2F8F"/>
    <w:rsid w:val="001D30D3"/>
    <w:rsid w:val="001D3636"/>
    <w:rsid w:val="001D3781"/>
    <w:rsid w:val="001D3A35"/>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754"/>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BA3"/>
    <w:rsid w:val="001F0308"/>
    <w:rsid w:val="001F046D"/>
    <w:rsid w:val="001F0CE0"/>
    <w:rsid w:val="001F13B4"/>
    <w:rsid w:val="001F171A"/>
    <w:rsid w:val="001F1922"/>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FA8"/>
    <w:rsid w:val="0020310E"/>
    <w:rsid w:val="0020366C"/>
    <w:rsid w:val="002039E0"/>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321"/>
    <w:rsid w:val="00212527"/>
    <w:rsid w:val="00212E27"/>
    <w:rsid w:val="00212E5B"/>
    <w:rsid w:val="00212EC8"/>
    <w:rsid w:val="00212F28"/>
    <w:rsid w:val="00213535"/>
    <w:rsid w:val="00213A09"/>
    <w:rsid w:val="00213DAA"/>
    <w:rsid w:val="00213F44"/>
    <w:rsid w:val="00214AF4"/>
    <w:rsid w:val="00214CEB"/>
    <w:rsid w:val="00215869"/>
    <w:rsid w:val="00215968"/>
    <w:rsid w:val="0021635E"/>
    <w:rsid w:val="00216397"/>
    <w:rsid w:val="00216DB6"/>
    <w:rsid w:val="002178A6"/>
    <w:rsid w:val="00220E05"/>
    <w:rsid w:val="00220F8C"/>
    <w:rsid w:val="0022112F"/>
    <w:rsid w:val="0022138D"/>
    <w:rsid w:val="002214ED"/>
    <w:rsid w:val="0022169B"/>
    <w:rsid w:val="002216FA"/>
    <w:rsid w:val="0022172E"/>
    <w:rsid w:val="00221F62"/>
    <w:rsid w:val="0022210F"/>
    <w:rsid w:val="002227FB"/>
    <w:rsid w:val="0022283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27C89"/>
    <w:rsid w:val="00231879"/>
    <w:rsid w:val="00231986"/>
    <w:rsid w:val="00231C43"/>
    <w:rsid w:val="00232059"/>
    <w:rsid w:val="00232DDD"/>
    <w:rsid w:val="00233443"/>
    <w:rsid w:val="00233482"/>
    <w:rsid w:val="00233B52"/>
    <w:rsid w:val="0023427E"/>
    <w:rsid w:val="00234404"/>
    <w:rsid w:val="00234C72"/>
    <w:rsid w:val="00235558"/>
    <w:rsid w:val="00235596"/>
    <w:rsid w:val="00235682"/>
    <w:rsid w:val="00236178"/>
    <w:rsid w:val="002364E9"/>
    <w:rsid w:val="0023673E"/>
    <w:rsid w:val="00236C17"/>
    <w:rsid w:val="00236F55"/>
    <w:rsid w:val="00237C55"/>
    <w:rsid w:val="00237ECB"/>
    <w:rsid w:val="0024003A"/>
    <w:rsid w:val="0024032E"/>
    <w:rsid w:val="002405EB"/>
    <w:rsid w:val="00240F19"/>
    <w:rsid w:val="00240FFA"/>
    <w:rsid w:val="0024132D"/>
    <w:rsid w:val="00241338"/>
    <w:rsid w:val="0024135F"/>
    <w:rsid w:val="0024189E"/>
    <w:rsid w:val="00242186"/>
    <w:rsid w:val="002424C9"/>
    <w:rsid w:val="002429A3"/>
    <w:rsid w:val="00242E94"/>
    <w:rsid w:val="00243258"/>
    <w:rsid w:val="002434F0"/>
    <w:rsid w:val="00243AA0"/>
    <w:rsid w:val="00243F00"/>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2ABF"/>
    <w:rsid w:val="00252DA6"/>
    <w:rsid w:val="00253659"/>
    <w:rsid w:val="002537EF"/>
    <w:rsid w:val="00253E63"/>
    <w:rsid w:val="00254D17"/>
    <w:rsid w:val="00254F4A"/>
    <w:rsid w:val="00255EA3"/>
    <w:rsid w:val="002563BF"/>
    <w:rsid w:val="00256EB7"/>
    <w:rsid w:val="0025720C"/>
    <w:rsid w:val="0025769E"/>
    <w:rsid w:val="00257E49"/>
    <w:rsid w:val="0026062E"/>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4B3"/>
    <w:rsid w:val="002677F5"/>
    <w:rsid w:val="00267DBF"/>
    <w:rsid w:val="00267E9B"/>
    <w:rsid w:val="00271629"/>
    <w:rsid w:val="0027168C"/>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C0E"/>
    <w:rsid w:val="00281DBD"/>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868AE"/>
    <w:rsid w:val="002902DD"/>
    <w:rsid w:val="002917ED"/>
    <w:rsid w:val="0029196D"/>
    <w:rsid w:val="00292710"/>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85A"/>
    <w:rsid w:val="002A04F1"/>
    <w:rsid w:val="002A06C7"/>
    <w:rsid w:val="002A1115"/>
    <w:rsid w:val="002A1706"/>
    <w:rsid w:val="002A18BB"/>
    <w:rsid w:val="002A24D7"/>
    <w:rsid w:val="002A2BC1"/>
    <w:rsid w:val="002A2EB4"/>
    <w:rsid w:val="002A3B7E"/>
    <w:rsid w:val="002A4E1E"/>
    <w:rsid w:val="002A503A"/>
    <w:rsid w:val="002A5247"/>
    <w:rsid w:val="002A5D02"/>
    <w:rsid w:val="002A5DE0"/>
    <w:rsid w:val="002A62EC"/>
    <w:rsid w:val="002A63A4"/>
    <w:rsid w:val="002A63B9"/>
    <w:rsid w:val="002A71A6"/>
    <w:rsid w:val="002A7805"/>
    <w:rsid w:val="002A785C"/>
    <w:rsid w:val="002B12C0"/>
    <w:rsid w:val="002B208E"/>
    <w:rsid w:val="002B2154"/>
    <w:rsid w:val="002B25E0"/>
    <w:rsid w:val="002B2601"/>
    <w:rsid w:val="002B27B1"/>
    <w:rsid w:val="002B2B18"/>
    <w:rsid w:val="002B2C12"/>
    <w:rsid w:val="002B3716"/>
    <w:rsid w:val="002B3987"/>
    <w:rsid w:val="002B4758"/>
    <w:rsid w:val="002B4870"/>
    <w:rsid w:val="002B4DA6"/>
    <w:rsid w:val="002B54E2"/>
    <w:rsid w:val="002B5A46"/>
    <w:rsid w:val="002B5CF8"/>
    <w:rsid w:val="002B620A"/>
    <w:rsid w:val="002B6326"/>
    <w:rsid w:val="002B767A"/>
    <w:rsid w:val="002B7C97"/>
    <w:rsid w:val="002B7F0F"/>
    <w:rsid w:val="002C02C3"/>
    <w:rsid w:val="002C0BDD"/>
    <w:rsid w:val="002C0F91"/>
    <w:rsid w:val="002C1909"/>
    <w:rsid w:val="002C1958"/>
    <w:rsid w:val="002C1AAB"/>
    <w:rsid w:val="002C21B4"/>
    <w:rsid w:val="002C28AC"/>
    <w:rsid w:val="002C2E4F"/>
    <w:rsid w:val="002C2FAC"/>
    <w:rsid w:val="002C32BD"/>
    <w:rsid w:val="002C3B3C"/>
    <w:rsid w:val="002C3EBC"/>
    <w:rsid w:val="002C45EB"/>
    <w:rsid w:val="002C4A53"/>
    <w:rsid w:val="002C4C83"/>
    <w:rsid w:val="002C52B3"/>
    <w:rsid w:val="002C53DB"/>
    <w:rsid w:val="002C5571"/>
    <w:rsid w:val="002C5EB5"/>
    <w:rsid w:val="002C65C4"/>
    <w:rsid w:val="002C6635"/>
    <w:rsid w:val="002C6B21"/>
    <w:rsid w:val="002C6E50"/>
    <w:rsid w:val="002C6F78"/>
    <w:rsid w:val="002C7DD7"/>
    <w:rsid w:val="002C7F6B"/>
    <w:rsid w:val="002C7FE0"/>
    <w:rsid w:val="002D0DE8"/>
    <w:rsid w:val="002D0F5D"/>
    <w:rsid w:val="002D178D"/>
    <w:rsid w:val="002D1919"/>
    <w:rsid w:val="002D1B20"/>
    <w:rsid w:val="002D1D8B"/>
    <w:rsid w:val="002D2515"/>
    <w:rsid w:val="002D254F"/>
    <w:rsid w:val="002D2DC6"/>
    <w:rsid w:val="002D383C"/>
    <w:rsid w:val="002D3C08"/>
    <w:rsid w:val="002D3D93"/>
    <w:rsid w:val="002D4B5A"/>
    <w:rsid w:val="002D4CE2"/>
    <w:rsid w:val="002D4F03"/>
    <w:rsid w:val="002D518C"/>
    <w:rsid w:val="002D5427"/>
    <w:rsid w:val="002D5642"/>
    <w:rsid w:val="002D58BE"/>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0AB"/>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1C8"/>
    <w:rsid w:val="00305733"/>
    <w:rsid w:val="00305885"/>
    <w:rsid w:val="00306353"/>
    <w:rsid w:val="003067C0"/>
    <w:rsid w:val="003077B7"/>
    <w:rsid w:val="00307913"/>
    <w:rsid w:val="00307A2B"/>
    <w:rsid w:val="00307C60"/>
    <w:rsid w:val="00310185"/>
    <w:rsid w:val="00310508"/>
    <w:rsid w:val="00310C05"/>
    <w:rsid w:val="00310E72"/>
    <w:rsid w:val="00310FB7"/>
    <w:rsid w:val="00311136"/>
    <w:rsid w:val="00311320"/>
    <w:rsid w:val="00311EAA"/>
    <w:rsid w:val="00312509"/>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D9E"/>
    <w:rsid w:val="00326DEC"/>
    <w:rsid w:val="00326E97"/>
    <w:rsid w:val="00327084"/>
    <w:rsid w:val="003270DC"/>
    <w:rsid w:val="003271ED"/>
    <w:rsid w:val="00327558"/>
    <w:rsid w:val="003275A8"/>
    <w:rsid w:val="00327A6B"/>
    <w:rsid w:val="0033073F"/>
    <w:rsid w:val="00330F4E"/>
    <w:rsid w:val="003316FA"/>
    <w:rsid w:val="0033171E"/>
    <w:rsid w:val="00332021"/>
    <w:rsid w:val="00332F16"/>
    <w:rsid w:val="00334395"/>
    <w:rsid w:val="00334E75"/>
    <w:rsid w:val="00334E7F"/>
    <w:rsid w:val="00335689"/>
    <w:rsid w:val="00335F65"/>
    <w:rsid w:val="00335FB5"/>
    <w:rsid w:val="003367EA"/>
    <w:rsid w:val="00337099"/>
    <w:rsid w:val="0034005C"/>
    <w:rsid w:val="00340456"/>
    <w:rsid w:val="003416BB"/>
    <w:rsid w:val="00341703"/>
    <w:rsid w:val="00341CD9"/>
    <w:rsid w:val="003426E8"/>
    <w:rsid w:val="00342902"/>
    <w:rsid w:val="003434FE"/>
    <w:rsid w:val="003437B1"/>
    <w:rsid w:val="00343C7A"/>
    <w:rsid w:val="003443C2"/>
    <w:rsid w:val="00344648"/>
    <w:rsid w:val="003448E7"/>
    <w:rsid w:val="00344D5C"/>
    <w:rsid w:val="003450B2"/>
    <w:rsid w:val="003451D4"/>
    <w:rsid w:val="00345240"/>
    <w:rsid w:val="00345600"/>
    <w:rsid w:val="00345735"/>
    <w:rsid w:val="00345B5B"/>
    <w:rsid w:val="003462E0"/>
    <w:rsid w:val="0034694F"/>
    <w:rsid w:val="003469CB"/>
    <w:rsid w:val="00346CC1"/>
    <w:rsid w:val="003474DF"/>
    <w:rsid w:val="0035062F"/>
    <w:rsid w:val="00350A6A"/>
    <w:rsid w:val="00350D6B"/>
    <w:rsid w:val="003513F1"/>
    <w:rsid w:val="00351690"/>
    <w:rsid w:val="00351F47"/>
    <w:rsid w:val="00352616"/>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34"/>
    <w:rsid w:val="00355656"/>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57FB6"/>
    <w:rsid w:val="003601DC"/>
    <w:rsid w:val="00361515"/>
    <w:rsid w:val="00361606"/>
    <w:rsid w:val="00361BD7"/>
    <w:rsid w:val="0036398D"/>
    <w:rsid w:val="003650E2"/>
    <w:rsid w:val="00365772"/>
    <w:rsid w:val="00366301"/>
    <w:rsid w:val="003664EA"/>
    <w:rsid w:val="00366841"/>
    <w:rsid w:val="00366A8D"/>
    <w:rsid w:val="00367031"/>
    <w:rsid w:val="0036708E"/>
    <w:rsid w:val="003671A0"/>
    <w:rsid w:val="00367334"/>
    <w:rsid w:val="003673F4"/>
    <w:rsid w:val="00367AA6"/>
    <w:rsid w:val="00370233"/>
    <w:rsid w:val="0037039C"/>
    <w:rsid w:val="00370561"/>
    <w:rsid w:val="003706F6"/>
    <w:rsid w:val="0037073A"/>
    <w:rsid w:val="0037098D"/>
    <w:rsid w:val="0037130E"/>
    <w:rsid w:val="0037191E"/>
    <w:rsid w:val="00372819"/>
    <w:rsid w:val="00372CC7"/>
    <w:rsid w:val="0037364D"/>
    <w:rsid w:val="003738AD"/>
    <w:rsid w:val="00373BE1"/>
    <w:rsid w:val="003741DE"/>
    <w:rsid w:val="003749A3"/>
    <w:rsid w:val="00374D22"/>
    <w:rsid w:val="00374E0D"/>
    <w:rsid w:val="0037543B"/>
    <w:rsid w:val="003761FF"/>
    <w:rsid w:val="00376A45"/>
    <w:rsid w:val="00376B11"/>
    <w:rsid w:val="00376C0F"/>
    <w:rsid w:val="003777E7"/>
    <w:rsid w:val="00377F40"/>
    <w:rsid w:val="003800A7"/>
    <w:rsid w:val="0038109C"/>
    <w:rsid w:val="0038118B"/>
    <w:rsid w:val="00381B89"/>
    <w:rsid w:val="00381BB5"/>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4F0"/>
    <w:rsid w:val="00391DA8"/>
    <w:rsid w:val="00391DBF"/>
    <w:rsid w:val="00392D2C"/>
    <w:rsid w:val="00392D98"/>
    <w:rsid w:val="00393E66"/>
    <w:rsid w:val="00393F12"/>
    <w:rsid w:val="00394075"/>
    <w:rsid w:val="00394A92"/>
    <w:rsid w:val="00395074"/>
    <w:rsid w:val="00395688"/>
    <w:rsid w:val="00395B72"/>
    <w:rsid w:val="00395D4F"/>
    <w:rsid w:val="00395F3E"/>
    <w:rsid w:val="0039659E"/>
    <w:rsid w:val="00396884"/>
    <w:rsid w:val="00396C50"/>
    <w:rsid w:val="00397286"/>
    <w:rsid w:val="00397384"/>
    <w:rsid w:val="003A0839"/>
    <w:rsid w:val="003A0DBD"/>
    <w:rsid w:val="003A0E52"/>
    <w:rsid w:val="003A111D"/>
    <w:rsid w:val="003A1CD6"/>
    <w:rsid w:val="003A25C7"/>
    <w:rsid w:val="003A2749"/>
    <w:rsid w:val="003A2881"/>
    <w:rsid w:val="003A2B81"/>
    <w:rsid w:val="003A2BF9"/>
    <w:rsid w:val="003A3260"/>
    <w:rsid w:val="003A3952"/>
    <w:rsid w:val="003A3B92"/>
    <w:rsid w:val="003A4BE8"/>
    <w:rsid w:val="003A554E"/>
    <w:rsid w:val="003A56B0"/>
    <w:rsid w:val="003A5DE8"/>
    <w:rsid w:val="003A60F9"/>
    <w:rsid w:val="003A65B6"/>
    <w:rsid w:val="003A67ED"/>
    <w:rsid w:val="003A6F7F"/>
    <w:rsid w:val="003A797F"/>
    <w:rsid w:val="003B00D8"/>
    <w:rsid w:val="003B0170"/>
    <w:rsid w:val="003B059E"/>
    <w:rsid w:val="003B0D9C"/>
    <w:rsid w:val="003B15BC"/>
    <w:rsid w:val="003B178D"/>
    <w:rsid w:val="003B1B6B"/>
    <w:rsid w:val="003B24B7"/>
    <w:rsid w:val="003B26AE"/>
    <w:rsid w:val="003B3525"/>
    <w:rsid w:val="003B392D"/>
    <w:rsid w:val="003B3C10"/>
    <w:rsid w:val="003B3C32"/>
    <w:rsid w:val="003B43D6"/>
    <w:rsid w:val="003B445C"/>
    <w:rsid w:val="003B44FE"/>
    <w:rsid w:val="003B4B61"/>
    <w:rsid w:val="003B4DE0"/>
    <w:rsid w:val="003B4EE6"/>
    <w:rsid w:val="003B50B8"/>
    <w:rsid w:val="003B518B"/>
    <w:rsid w:val="003B53D8"/>
    <w:rsid w:val="003B5952"/>
    <w:rsid w:val="003B60AC"/>
    <w:rsid w:val="003B6626"/>
    <w:rsid w:val="003B6859"/>
    <w:rsid w:val="003B6EDF"/>
    <w:rsid w:val="003B7C6E"/>
    <w:rsid w:val="003C09D9"/>
    <w:rsid w:val="003C15B1"/>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3E9"/>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09E"/>
    <w:rsid w:val="003E162D"/>
    <w:rsid w:val="003E1727"/>
    <w:rsid w:val="003E1834"/>
    <w:rsid w:val="003E1C46"/>
    <w:rsid w:val="003E2809"/>
    <w:rsid w:val="003E295B"/>
    <w:rsid w:val="003E29E2"/>
    <w:rsid w:val="003E2C3D"/>
    <w:rsid w:val="003E2CB7"/>
    <w:rsid w:val="003E2F50"/>
    <w:rsid w:val="003E3932"/>
    <w:rsid w:val="003E4324"/>
    <w:rsid w:val="003E4A53"/>
    <w:rsid w:val="003E4C42"/>
    <w:rsid w:val="003E4CBD"/>
    <w:rsid w:val="003E5923"/>
    <w:rsid w:val="003E5DB8"/>
    <w:rsid w:val="003E762E"/>
    <w:rsid w:val="003F06C6"/>
    <w:rsid w:val="003F0959"/>
    <w:rsid w:val="003F1507"/>
    <w:rsid w:val="003F17F2"/>
    <w:rsid w:val="003F1F50"/>
    <w:rsid w:val="003F2021"/>
    <w:rsid w:val="003F2B9E"/>
    <w:rsid w:val="003F3229"/>
    <w:rsid w:val="003F41D8"/>
    <w:rsid w:val="003F44C7"/>
    <w:rsid w:val="003F4AB6"/>
    <w:rsid w:val="003F53C9"/>
    <w:rsid w:val="003F59D5"/>
    <w:rsid w:val="003F5CB3"/>
    <w:rsid w:val="003F6388"/>
    <w:rsid w:val="003F6406"/>
    <w:rsid w:val="003F65A1"/>
    <w:rsid w:val="003F703E"/>
    <w:rsid w:val="003F7DC4"/>
    <w:rsid w:val="0040005A"/>
    <w:rsid w:val="004001D4"/>
    <w:rsid w:val="004002B6"/>
    <w:rsid w:val="0040103D"/>
    <w:rsid w:val="004011B9"/>
    <w:rsid w:val="00401201"/>
    <w:rsid w:val="00401476"/>
    <w:rsid w:val="00401BB8"/>
    <w:rsid w:val="00401C87"/>
    <w:rsid w:val="00401DE5"/>
    <w:rsid w:val="00401ECF"/>
    <w:rsid w:val="00403353"/>
    <w:rsid w:val="00403463"/>
    <w:rsid w:val="004041F4"/>
    <w:rsid w:val="00404715"/>
    <w:rsid w:val="004049E2"/>
    <w:rsid w:val="00404C16"/>
    <w:rsid w:val="00404E8B"/>
    <w:rsid w:val="0040556B"/>
    <w:rsid w:val="0040574A"/>
    <w:rsid w:val="00405A46"/>
    <w:rsid w:val="00405EA2"/>
    <w:rsid w:val="00406772"/>
    <w:rsid w:val="00406822"/>
    <w:rsid w:val="0040711B"/>
    <w:rsid w:val="004074AC"/>
    <w:rsid w:val="00407710"/>
    <w:rsid w:val="00407C47"/>
    <w:rsid w:val="00410082"/>
    <w:rsid w:val="0041037C"/>
    <w:rsid w:val="00410697"/>
    <w:rsid w:val="004109CA"/>
    <w:rsid w:val="00410B32"/>
    <w:rsid w:val="00412653"/>
    <w:rsid w:val="004129DC"/>
    <w:rsid w:val="00413258"/>
    <w:rsid w:val="004135E1"/>
    <w:rsid w:val="004137D9"/>
    <w:rsid w:val="00413AF0"/>
    <w:rsid w:val="004142BD"/>
    <w:rsid w:val="004145B2"/>
    <w:rsid w:val="00414B15"/>
    <w:rsid w:val="00416DD8"/>
    <w:rsid w:val="00416FDB"/>
    <w:rsid w:val="00417EA7"/>
    <w:rsid w:val="0042002D"/>
    <w:rsid w:val="00420D6D"/>
    <w:rsid w:val="004211BC"/>
    <w:rsid w:val="00421263"/>
    <w:rsid w:val="0042140A"/>
    <w:rsid w:val="0042179D"/>
    <w:rsid w:val="00421C06"/>
    <w:rsid w:val="00422427"/>
    <w:rsid w:val="00423176"/>
    <w:rsid w:val="00423BCF"/>
    <w:rsid w:val="00424048"/>
    <w:rsid w:val="004241AD"/>
    <w:rsid w:val="00424F4E"/>
    <w:rsid w:val="00424F56"/>
    <w:rsid w:val="004255E3"/>
    <w:rsid w:val="00425752"/>
    <w:rsid w:val="00425A9D"/>
    <w:rsid w:val="00425DF5"/>
    <w:rsid w:val="0042697F"/>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400A7"/>
    <w:rsid w:val="004401A1"/>
    <w:rsid w:val="00440710"/>
    <w:rsid w:val="00442213"/>
    <w:rsid w:val="004424E5"/>
    <w:rsid w:val="00442C1B"/>
    <w:rsid w:val="00443917"/>
    <w:rsid w:val="00444742"/>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A7A"/>
    <w:rsid w:val="00456F41"/>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6C2E"/>
    <w:rsid w:val="00466CD5"/>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C7C"/>
    <w:rsid w:val="00474F00"/>
    <w:rsid w:val="0047576E"/>
    <w:rsid w:val="004757F3"/>
    <w:rsid w:val="00475C30"/>
    <w:rsid w:val="00476226"/>
    <w:rsid w:val="00476C31"/>
    <w:rsid w:val="00476CE2"/>
    <w:rsid w:val="0047703F"/>
    <w:rsid w:val="00477E55"/>
    <w:rsid w:val="00477F1B"/>
    <w:rsid w:val="00480140"/>
    <w:rsid w:val="0048025B"/>
    <w:rsid w:val="004803E0"/>
    <w:rsid w:val="0048049F"/>
    <w:rsid w:val="00480A23"/>
    <w:rsid w:val="00480A9A"/>
    <w:rsid w:val="004815A1"/>
    <w:rsid w:val="00481660"/>
    <w:rsid w:val="00481899"/>
    <w:rsid w:val="0048191D"/>
    <w:rsid w:val="004822F0"/>
    <w:rsid w:val="004823B4"/>
    <w:rsid w:val="00482466"/>
    <w:rsid w:val="004829C1"/>
    <w:rsid w:val="00482EF1"/>
    <w:rsid w:val="004830D3"/>
    <w:rsid w:val="0048338C"/>
    <w:rsid w:val="004844E7"/>
    <w:rsid w:val="00484899"/>
    <w:rsid w:val="00484E30"/>
    <w:rsid w:val="004853F5"/>
    <w:rsid w:val="00485B1F"/>
    <w:rsid w:val="00485FF8"/>
    <w:rsid w:val="00486951"/>
    <w:rsid w:val="00486FC9"/>
    <w:rsid w:val="004870E2"/>
    <w:rsid w:val="004876CA"/>
    <w:rsid w:val="00487AC3"/>
    <w:rsid w:val="00487ACE"/>
    <w:rsid w:val="00487BBA"/>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DB4"/>
    <w:rsid w:val="00495F24"/>
    <w:rsid w:val="00495F73"/>
    <w:rsid w:val="004960B6"/>
    <w:rsid w:val="00496D3E"/>
    <w:rsid w:val="004975EA"/>
    <w:rsid w:val="0049761C"/>
    <w:rsid w:val="004977CF"/>
    <w:rsid w:val="00497EB1"/>
    <w:rsid w:val="00497FB2"/>
    <w:rsid w:val="004A0014"/>
    <w:rsid w:val="004A068C"/>
    <w:rsid w:val="004A0763"/>
    <w:rsid w:val="004A0EE2"/>
    <w:rsid w:val="004A1A72"/>
    <w:rsid w:val="004A232F"/>
    <w:rsid w:val="004A3AD0"/>
    <w:rsid w:val="004A3C82"/>
    <w:rsid w:val="004A3D6C"/>
    <w:rsid w:val="004A3D8E"/>
    <w:rsid w:val="004A3EF9"/>
    <w:rsid w:val="004A441F"/>
    <w:rsid w:val="004A44D2"/>
    <w:rsid w:val="004A4909"/>
    <w:rsid w:val="004A5463"/>
    <w:rsid w:val="004A58BA"/>
    <w:rsid w:val="004A6146"/>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3E9E"/>
    <w:rsid w:val="004B60B9"/>
    <w:rsid w:val="004B6609"/>
    <w:rsid w:val="004B6677"/>
    <w:rsid w:val="004B7356"/>
    <w:rsid w:val="004B7534"/>
    <w:rsid w:val="004B76D4"/>
    <w:rsid w:val="004B7861"/>
    <w:rsid w:val="004B7980"/>
    <w:rsid w:val="004C19AE"/>
    <w:rsid w:val="004C1A9D"/>
    <w:rsid w:val="004C2B2E"/>
    <w:rsid w:val="004C2E99"/>
    <w:rsid w:val="004C3057"/>
    <w:rsid w:val="004C3222"/>
    <w:rsid w:val="004C3648"/>
    <w:rsid w:val="004C36E3"/>
    <w:rsid w:val="004C3EC0"/>
    <w:rsid w:val="004C4AB0"/>
    <w:rsid w:val="004C52E6"/>
    <w:rsid w:val="004C5729"/>
    <w:rsid w:val="004C57B7"/>
    <w:rsid w:val="004C57CF"/>
    <w:rsid w:val="004C59F6"/>
    <w:rsid w:val="004C5AE4"/>
    <w:rsid w:val="004C60F1"/>
    <w:rsid w:val="004C638E"/>
    <w:rsid w:val="004C682A"/>
    <w:rsid w:val="004C6A73"/>
    <w:rsid w:val="004C79D7"/>
    <w:rsid w:val="004D0C4D"/>
    <w:rsid w:val="004D1816"/>
    <w:rsid w:val="004D1992"/>
    <w:rsid w:val="004D1A5E"/>
    <w:rsid w:val="004D2067"/>
    <w:rsid w:val="004D227F"/>
    <w:rsid w:val="004D22CD"/>
    <w:rsid w:val="004D23D4"/>
    <w:rsid w:val="004D255C"/>
    <w:rsid w:val="004D2676"/>
    <w:rsid w:val="004D2A63"/>
    <w:rsid w:val="004D2E9D"/>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5ADA"/>
    <w:rsid w:val="004F5E06"/>
    <w:rsid w:val="004F63C8"/>
    <w:rsid w:val="004F6F75"/>
    <w:rsid w:val="004F7085"/>
    <w:rsid w:val="004F70CE"/>
    <w:rsid w:val="004F72C7"/>
    <w:rsid w:val="0050027A"/>
    <w:rsid w:val="00500736"/>
    <w:rsid w:val="00500A49"/>
    <w:rsid w:val="005025EE"/>
    <w:rsid w:val="00502B79"/>
    <w:rsid w:val="00502DD5"/>
    <w:rsid w:val="00503316"/>
    <w:rsid w:val="00503A04"/>
    <w:rsid w:val="005048E5"/>
    <w:rsid w:val="00504AF3"/>
    <w:rsid w:val="00504D13"/>
    <w:rsid w:val="00505F80"/>
    <w:rsid w:val="005061F6"/>
    <w:rsid w:val="00506384"/>
    <w:rsid w:val="005071CC"/>
    <w:rsid w:val="005072CA"/>
    <w:rsid w:val="0050770E"/>
    <w:rsid w:val="005077D6"/>
    <w:rsid w:val="005104EE"/>
    <w:rsid w:val="00510778"/>
    <w:rsid w:val="00511185"/>
    <w:rsid w:val="00511220"/>
    <w:rsid w:val="00511EB5"/>
    <w:rsid w:val="00512B07"/>
    <w:rsid w:val="00513181"/>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27E"/>
    <w:rsid w:val="0052291E"/>
    <w:rsid w:val="00522AED"/>
    <w:rsid w:val="005233CC"/>
    <w:rsid w:val="005237DD"/>
    <w:rsid w:val="0052391C"/>
    <w:rsid w:val="00523A63"/>
    <w:rsid w:val="00523A6A"/>
    <w:rsid w:val="005247B3"/>
    <w:rsid w:val="0052564B"/>
    <w:rsid w:val="00525BB0"/>
    <w:rsid w:val="00525D3F"/>
    <w:rsid w:val="00525DDE"/>
    <w:rsid w:val="00526BF8"/>
    <w:rsid w:val="00527B42"/>
    <w:rsid w:val="005301B9"/>
    <w:rsid w:val="00530668"/>
    <w:rsid w:val="005308A4"/>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512"/>
    <w:rsid w:val="00534671"/>
    <w:rsid w:val="005349D7"/>
    <w:rsid w:val="00534A85"/>
    <w:rsid w:val="00534F54"/>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DFE"/>
    <w:rsid w:val="00540E12"/>
    <w:rsid w:val="0054135D"/>
    <w:rsid w:val="00542340"/>
    <w:rsid w:val="00542AC7"/>
    <w:rsid w:val="00542D1D"/>
    <w:rsid w:val="00543643"/>
    <w:rsid w:val="00543FDC"/>
    <w:rsid w:val="00544E01"/>
    <w:rsid w:val="0054527E"/>
    <w:rsid w:val="00545DEE"/>
    <w:rsid w:val="00545F5D"/>
    <w:rsid w:val="0054651F"/>
    <w:rsid w:val="005468E7"/>
    <w:rsid w:val="005469AB"/>
    <w:rsid w:val="0054734E"/>
    <w:rsid w:val="005479AE"/>
    <w:rsid w:val="00547B03"/>
    <w:rsid w:val="00547E51"/>
    <w:rsid w:val="005518F6"/>
    <w:rsid w:val="0055206F"/>
    <w:rsid w:val="00552B2C"/>
    <w:rsid w:val="00552C3C"/>
    <w:rsid w:val="0055321E"/>
    <w:rsid w:val="005533D4"/>
    <w:rsid w:val="005538CD"/>
    <w:rsid w:val="00553E31"/>
    <w:rsid w:val="00553FEF"/>
    <w:rsid w:val="0055420E"/>
    <w:rsid w:val="00554E1C"/>
    <w:rsid w:val="0055503F"/>
    <w:rsid w:val="00555246"/>
    <w:rsid w:val="0055554D"/>
    <w:rsid w:val="00555901"/>
    <w:rsid w:val="00555A15"/>
    <w:rsid w:val="00555BA1"/>
    <w:rsid w:val="00555F1D"/>
    <w:rsid w:val="0055676B"/>
    <w:rsid w:val="005568E4"/>
    <w:rsid w:val="005568F2"/>
    <w:rsid w:val="00556EB4"/>
    <w:rsid w:val="0055712D"/>
    <w:rsid w:val="00557370"/>
    <w:rsid w:val="0056081D"/>
    <w:rsid w:val="005608FC"/>
    <w:rsid w:val="00560AE2"/>
    <w:rsid w:val="0056169C"/>
    <w:rsid w:val="00561BBD"/>
    <w:rsid w:val="00561FBF"/>
    <w:rsid w:val="00562103"/>
    <w:rsid w:val="005629F4"/>
    <w:rsid w:val="00563272"/>
    <w:rsid w:val="005641A5"/>
    <w:rsid w:val="00564258"/>
    <w:rsid w:val="00564D66"/>
    <w:rsid w:val="005657B1"/>
    <w:rsid w:val="00565B19"/>
    <w:rsid w:val="0056666A"/>
    <w:rsid w:val="0056675F"/>
    <w:rsid w:val="00566974"/>
    <w:rsid w:val="00566E96"/>
    <w:rsid w:val="005671D3"/>
    <w:rsid w:val="00567470"/>
    <w:rsid w:val="00567D86"/>
    <w:rsid w:val="00570309"/>
    <w:rsid w:val="00570621"/>
    <w:rsid w:val="00571459"/>
    <w:rsid w:val="00571EC2"/>
    <w:rsid w:val="00572EDF"/>
    <w:rsid w:val="00573624"/>
    <w:rsid w:val="005737A9"/>
    <w:rsid w:val="00573DD3"/>
    <w:rsid w:val="00574171"/>
    <w:rsid w:val="00574487"/>
    <w:rsid w:val="00574A93"/>
    <w:rsid w:val="00574C88"/>
    <w:rsid w:val="0057691C"/>
    <w:rsid w:val="0057693F"/>
    <w:rsid w:val="00577B8A"/>
    <w:rsid w:val="00577FFC"/>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B21"/>
    <w:rsid w:val="0059127D"/>
    <w:rsid w:val="0059144F"/>
    <w:rsid w:val="00591645"/>
    <w:rsid w:val="00591F24"/>
    <w:rsid w:val="00592319"/>
    <w:rsid w:val="00592432"/>
    <w:rsid w:val="005924B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9D3"/>
    <w:rsid w:val="00597D16"/>
    <w:rsid w:val="00597E0D"/>
    <w:rsid w:val="005A0A71"/>
    <w:rsid w:val="005A0A95"/>
    <w:rsid w:val="005A0C51"/>
    <w:rsid w:val="005A1152"/>
    <w:rsid w:val="005A1673"/>
    <w:rsid w:val="005A1FC2"/>
    <w:rsid w:val="005A26C9"/>
    <w:rsid w:val="005A2A46"/>
    <w:rsid w:val="005A3421"/>
    <w:rsid w:val="005A3436"/>
    <w:rsid w:val="005A34FE"/>
    <w:rsid w:val="005A35AD"/>
    <w:rsid w:val="005A3F1F"/>
    <w:rsid w:val="005A42AC"/>
    <w:rsid w:val="005A443A"/>
    <w:rsid w:val="005A44A2"/>
    <w:rsid w:val="005A4501"/>
    <w:rsid w:val="005A450C"/>
    <w:rsid w:val="005A4FC1"/>
    <w:rsid w:val="005A5C49"/>
    <w:rsid w:val="005A5CB3"/>
    <w:rsid w:val="005A6F02"/>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3F2"/>
    <w:rsid w:val="005C0FA1"/>
    <w:rsid w:val="005C11C0"/>
    <w:rsid w:val="005C1460"/>
    <w:rsid w:val="005C22F0"/>
    <w:rsid w:val="005C259E"/>
    <w:rsid w:val="005C377B"/>
    <w:rsid w:val="005C3DEE"/>
    <w:rsid w:val="005C3F42"/>
    <w:rsid w:val="005C4360"/>
    <w:rsid w:val="005C4853"/>
    <w:rsid w:val="005C4ABE"/>
    <w:rsid w:val="005C53B1"/>
    <w:rsid w:val="005C553A"/>
    <w:rsid w:val="005C659F"/>
    <w:rsid w:val="005C7266"/>
    <w:rsid w:val="005C72C8"/>
    <w:rsid w:val="005C741C"/>
    <w:rsid w:val="005C7DF7"/>
    <w:rsid w:val="005C7F8A"/>
    <w:rsid w:val="005D097C"/>
    <w:rsid w:val="005D0A8E"/>
    <w:rsid w:val="005D0A95"/>
    <w:rsid w:val="005D0B5D"/>
    <w:rsid w:val="005D1335"/>
    <w:rsid w:val="005D13E7"/>
    <w:rsid w:val="005D1932"/>
    <w:rsid w:val="005D1E89"/>
    <w:rsid w:val="005D22D8"/>
    <w:rsid w:val="005D2969"/>
    <w:rsid w:val="005D29AB"/>
    <w:rsid w:val="005D2CD6"/>
    <w:rsid w:val="005D2ECD"/>
    <w:rsid w:val="005D3840"/>
    <w:rsid w:val="005D40BB"/>
    <w:rsid w:val="005D4DFA"/>
    <w:rsid w:val="005D51C5"/>
    <w:rsid w:val="005D5A01"/>
    <w:rsid w:val="005D5DAE"/>
    <w:rsid w:val="005D5E5A"/>
    <w:rsid w:val="005D6717"/>
    <w:rsid w:val="005D72A6"/>
    <w:rsid w:val="005D7CFC"/>
    <w:rsid w:val="005D7F1F"/>
    <w:rsid w:val="005E023A"/>
    <w:rsid w:val="005E0F8A"/>
    <w:rsid w:val="005E0FE9"/>
    <w:rsid w:val="005E12CD"/>
    <w:rsid w:val="005E12D5"/>
    <w:rsid w:val="005E167C"/>
    <w:rsid w:val="005E1D44"/>
    <w:rsid w:val="005E1D75"/>
    <w:rsid w:val="005E203B"/>
    <w:rsid w:val="005E258B"/>
    <w:rsid w:val="005E2C1F"/>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048"/>
    <w:rsid w:val="005E7345"/>
    <w:rsid w:val="005E75A4"/>
    <w:rsid w:val="005E7B7A"/>
    <w:rsid w:val="005F0308"/>
    <w:rsid w:val="005F052B"/>
    <w:rsid w:val="005F165F"/>
    <w:rsid w:val="005F17AB"/>
    <w:rsid w:val="005F2216"/>
    <w:rsid w:val="005F295E"/>
    <w:rsid w:val="005F2E77"/>
    <w:rsid w:val="005F358C"/>
    <w:rsid w:val="005F3B42"/>
    <w:rsid w:val="005F3E29"/>
    <w:rsid w:val="005F4266"/>
    <w:rsid w:val="005F4296"/>
    <w:rsid w:val="005F5655"/>
    <w:rsid w:val="005F56FC"/>
    <w:rsid w:val="005F589C"/>
    <w:rsid w:val="005F59B6"/>
    <w:rsid w:val="005F6258"/>
    <w:rsid w:val="005F6948"/>
    <w:rsid w:val="005F715E"/>
    <w:rsid w:val="005F760B"/>
    <w:rsid w:val="005F7706"/>
    <w:rsid w:val="005F7D4B"/>
    <w:rsid w:val="00600094"/>
    <w:rsid w:val="00600D4D"/>
    <w:rsid w:val="00600E12"/>
    <w:rsid w:val="006011B5"/>
    <w:rsid w:val="0060154B"/>
    <w:rsid w:val="00601871"/>
    <w:rsid w:val="00601E83"/>
    <w:rsid w:val="006026D0"/>
    <w:rsid w:val="0060294B"/>
    <w:rsid w:val="00602C5A"/>
    <w:rsid w:val="00603153"/>
    <w:rsid w:val="006036A2"/>
    <w:rsid w:val="00603D9A"/>
    <w:rsid w:val="006043E1"/>
    <w:rsid w:val="0060483B"/>
    <w:rsid w:val="00604A3A"/>
    <w:rsid w:val="00605182"/>
    <w:rsid w:val="00605A62"/>
    <w:rsid w:val="00605B72"/>
    <w:rsid w:val="00606776"/>
    <w:rsid w:val="0060677E"/>
    <w:rsid w:val="00606C51"/>
    <w:rsid w:val="00606E94"/>
    <w:rsid w:val="006079ED"/>
    <w:rsid w:val="00607B09"/>
    <w:rsid w:val="00607C4C"/>
    <w:rsid w:val="00607F47"/>
    <w:rsid w:val="00610451"/>
    <w:rsid w:val="0061086F"/>
    <w:rsid w:val="0061087A"/>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0D8"/>
    <w:rsid w:val="00614A44"/>
    <w:rsid w:val="00614B4F"/>
    <w:rsid w:val="00614BBE"/>
    <w:rsid w:val="00614D08"/>
    <w:rsid w:val="00614DC9"/>
    <w:rsid w:val="00614E5F"/>
    <w:rsid w:val="006151FE"/>
    <w:rsid w:val="006157A8"/>
    <w:rsid w:val="00615DC1"/>
    <w:rsid w:val="006162E4"/>
    <w:rsid w:val="0061646C"/>
    <w:rsid w:val="00616969"/>
    <w:rsid w:val="00616B6C"/>
    <w:rsid w:val="00616C1E"/>
    <w:rsid w:val="00616F80"/>
    <w:rsid w:val="00617AB2"/>
    <w:rsid w:val="006200CF"/>
    <w:rsid w:val="006208DB"/>
    <w:rsid w:val="00620F2B"/>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27872"/>
    <w:rsid w:val="006305EC"/>
    <w:rsid w:val="006306B9"/>
    <w:rsid w:val="006307B0"/>
    <w:rsid w:val="006308A2"/>
    <w:rsid w:val="00630BD4"/>
    <w:rsid w:val="00630E36"/>
    <w:rsid w:val="00631223"/>
    <w:rsid w:val="00631320"/>
    <w:rsid w:val="00631739"/>
    <w:rsid w:val="0063178D"/>
    <w:rsid w:val="00632298"/>
    <w:rsid w:val="0063255B"/>
    <w:rsid w:val="00632ACC"/>
    <w:rsid w:val="0063344E"/>
    <w:rsid w:val="0063349C"/>
    <w:rsid w:val="00633DFE"/>
    <w:rsid w:val="00634479"/>
    <w:rsid w:val="00634500"/>
    <w:rsid w:val="00635C81"/>
    <w:rsid w:val="006362AA"/>
    <w:rsid w:val="00636AA8"/>
    <w:rsid w:val="00637E12"/>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43D"/>
    <w:rsid w:val="00646717"/>
    <w:rsid w:val="006468DF"/>
    <w:rsid w:val="00646B9B"/>
    <w:rsid w:val="006476C8"/>
    <w:rsid w:val="006500C1"/>
    <w:rsid w:val="00650904"/>
    <w:rsid w:val="00650F0B"/>
    <w:rsid w:val="0065168B"/>
    <w:rsid w:val="0065198D"/>
    <w:rsid w:val="00651A3E"/>
    <w:rsid w:val="00651C87"/>
    <w:rsid w:val="0065299A"/>
    <w:rsid w:val="0065349A"/>
    <w:rsid w:val="00653BA8"/>
    <w:rsid w:val="0065429D"/>
    <w:rsid w:val="0065442D"/>
    <w:rsid w:val="00654649"/>
    <w:rsid w:val="006547A5"/>
    <w:rsid w:val="00654948"/>
    <w:rsid w:val="00654E9A"/>
    <w:rsid w:val="00655359"/>
    <w:rsid w:val="0065587E"/>
    <w:rsid w:val="00655920"/>
    <w:rsid w:val="00655B16"/>
    <w:rsid w:val="00655D8E"/>
    <w:rsid w:val="00655E36"/>
    <w:rsid w:val="00656248"/>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3D7D"/>
    <w:rsid w:val="00663E06"/>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38"/>
    <w:rsid w:val="00673E79"/>
    <w:rsid w:val="00673F6B"/>
    <w:rsid w:val="00674264"/>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C7B"/>
    <w:rsid w:val="0068197A"/>
    <w:rsid w:val="00681D80"/>
    <w:rsid w:val="00681EDE"/>
    <w:rsid w:val="00681FE4"/>
    <w:rsid w:val="00681FF8"/>
    <w:rsid w:val="00682873"/>
    <w:rsid w:val="00682D31"/>
    <w:rsid w:val="00682E72"/>
    <w:rsid w:val="00682F08"/>
    <w:rsid w:val="00683001"/>
    <w:rsid w:val="00683216"/>
    <w:rsid w:val="006832BC"/>
    <w:rsid w:val="00683332"/>
    <w:rsid w:val="006834CB"/>
    <w:rsid w:val="00683BB4"/>
    <w:rsid w:val="0068461B"/>
    <w:rsid w:val="00684A94"/>
    <w:rsid w:val="00684F04"/>
    <w:rsid w:val="00684F8A"/>
    <w:rsid w:val="00685019"/>
    <w:rsid w:val="006854BF"/>
    <w:rsid w:val="00685785"/>
    <w:rsid w:val="006864B2"/>
    <w:rsid w:val="006869AF"/>
    <w:rsid w:val="00687AD7"/>
    <w:rsid w:val="00687BA7"/>
    <w:rsid w:val="00687BAB"/>
    <w:rsid w:val="006903A2"/>
    <w:rsid w:val="00690455"/>
    <w:rsid w:val="006906FC"/>
    <w:rsid w:val="00690707"/>
    <w:rsid w:val="006907E7"/>
    <w:rsid w:val="006913F6"/>
    <w:rsid w:val="0069144D"/>
    <w:rsid w:val="0069154F"/>
    <w:rsid w:val="0069224F"/>
    <w:rsid w:val="00692E79"/>
    <w:rsid w:val="006931A1"/>
    <w:rsid w:val="006933B6"/>
    <w:rsid w:val="006933D4"/>
    <w:rsid w:val="006934C0"/>
    <w:rsid w:val="006936A8"/>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4B5"/>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5133"/>
    <w:rsid w:val="006A527B"/>
    <w:rsid w:val="006A592B"/>
    <w:rsid w:val="006A5BC8"/>
    <w:rsid w:val="006A5BFC"/>
    <w:rsid w:val="006A5E35"/>
    <w:rsid w:val="006A6BCC"/>
    <w:rsid w:val="006A6D41"/>
    <w:rsid w:val="006A6D47"/>
    <w:rsid w:val="006A705B"/>
    <w:rsid w:val="006A7137"/>
    <w:rsid w:val="006A74B5"/>
    <w:rsid w:val="006A77CE"/>
    <w:rsid w:val="006B05B5"/>
    <w:rsid w:val="006B0C39"/>
    <w:rsid w:val="006B0FC9"/>
    <w:rsid w:val="006B10FF"/>
    <w:rsid w:val="006B250C"/>
    <w:rsid w:val="006B25E5"/>
    <w:rsid w:val="006B28B1"/>
    <w:rsid w:val="006B34B6"/>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8B4"/>
    <w:rsid w:val="006B6BBD"/>
    <w:rsid w:val="006B6C85"/>
    <w:rsid w:val="006B6FFA"/>
    <w:rsid w:val="006B7B05"/>
    <w:rsid w:val="006B7B38"/>
    <w:rsid w:val="006B7E1A"/>
    <w:rsid w:val="006C02BB"/>
    <w:rsid w:val="006C0521"/>
    <w:rsid w:val="006C08CF"/>
    <w:rsid w:val="006C0A1F"/>
    <w:rsid w:val="006C0FF1"/>
    <w:rsid w:val="006C1651"/>
    <w:rsid w:val="006C2C9F"/>
    <w:rsid w:val="006C41DF"/>
    <w:rsid w:val="006C4766"/>
    <w:rsid w:val="006C48AF"/>
    <w:rsid w:val="006C5186"/>
    <w:rsid w:val="006C60B2"/>
    <w:rsid w:val="006C65CE"/>
    <w:rsid w:val="006C6A37"/>
    <w:rsid w:val="006C7606"/>
    <w:rsid w:val="006C7844"/>
    <w:rsid w:val="006C7C04"/>
    <w:rsid w:val="006D0252"/>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4DB"/>
    <w:rsid w:val="006D5686"/>
    <w:rsid w:val="006D5754"/>
    <w:rsid w:val="006D703F"/>
    <w:rsid w:val="006D72DF"/>
    <w:rsid w:val="006D7493"/>
    <w:rsid w:val="006D7A9C"/>
    <w:rsid w:val="006D7C33"/>
    <w:rsid w:val="006E0216"/>
    <w:rsid w:val="006E054F"/>
    <w:rsid w:val="006E075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5E59"/>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EDD"/>
    <w:rsid w:val="006F4BE4"/>
    <w:rsid w:val="006F5409"/>
    <w:rsid w:val="006F5D0D"/>
    <w:rsid w:val="006F5D2C"/>
    <w:rsid w:val="007008F5"/>
    <w:rsid w:val="00700B51"/>
    <w:rsid w:val="007016D4"/>
    <w:rsid w:val="007017D7"/>
    <w:rsid w:val="00701A77"/>
    <w:rsid w:val="00701EF9"/>
    <w:rsid w:val="00702207"/>
    <w:rsid w:val="00702C1E"/>
    <w:rsid w:val="00702F95"/>
    <w:rsid w:val="00703BA9"/>
    <w:rsid w:val="00703E97"/>
    <w:rsid w:val="007042D1"/>
    <w:rsid w:val="00704FB9"/>
    <w:rsid w:val="007056ED"/>
    <w:rsid w:val="00705BA2"/>
    <w:rsid w:val="00706A23"/>
    <w:rsid w:val="00706B70"/>
    <w:rsid w:val="00707027"/>
    <w:rsid w:val="0070721A"/>
    <w:rsid w:val="0070721E"/>
    <w:rsid w:val="00707877"/>
    <w:rsid w:val="00707A2C"/>
    <w:rsid w:val="00707B51"/>
    <w:rsid w:val="0071027D"/>
    <w:rsid w:val="00710D62"/>
    <w:rsid w:val="00710E9C"/>
    <w:rsid w:val="007128A5"/>
    <w:rsid w:val="00713715"/>
    <w:rsid w:val="00714EA1"/>
    <w:rsid w:val="00714F95"/>
    <w:rsid w:val="007159C3"/>
    <w:rsid w:val="0071637C"/>
    <w:rsid w:val="0071642C"/>
    <w:rsid w:val="00716622"/>
    <w:rsid w:val="00716719"/>
    <w:rsid w:val="00717214"/>
    <w:rsid w:val="007172AD"/>
    <w:rsid w:val="00717D22"/>
    <w:rsid w:val="0072004F"/>
    <w:rsid w:val="0072047E"/>
    <w:rsid w:val="00720702"/>
    <w:rsid w:val="007207EE"/>
    <w:rsid w:val="00721B6B"/>
    <w:rsid w:val="00722B62"/>
    <w:rsid w:val="007232D5"/>
    <w:rsid w:val="00723A52"/>
    <w:rsid w:val="00723A5B"/>
    <w:rsid w:val="00724208"/>
    <w:rsid w:val="0072427C"/>
    <w:rsid w:val="0072473E"/>
    <w:rsid w:val="00724A42"/>
    <w:rsid w:val="007251B4"/>
    <w:rsid w:val="00725CEA"/>
    <w:rsid w:val="00726683"/>
    <w:rsid w:val="0072683D"/>
    <w:rsid w:val="0072698C"/>
    <w:rsid w:val="00726F9F"/>
    <w:rsid w:val="0072760D"/>
    <w:rsid w:val="00727AA2"/>
    <w:rsid w:val="00727B12"/>
    <w:rsid w:val="00727DE0"/>
    <w:rsid w:val="0073005A"/>
    <w:rsid w:val="007304A1"/>
    <w:rsid w:val="00730790"/>
    <w:rsid w:val="00730D76"/>
    <w:rsid w:val="00730DFE"/>
    <w:rsid w:val="00730F8D"/>
    <w:rsid w:val="0073128E"/>
    <w:rsid w:val="00731AE4"/>
    <w:rsid w:val="0073284D"/>
    <w:rsid w:val="00732AB8"/>
    <w:rsid w:val="00732ABB"/>
    <w:rsid w:val="00734156"/>
    <w:rsid w:val="007342AB"/>
    <w:rsid w:val="00734B3C"/>
    <w:rsid w:val="00734DD4"/>
    <w:rsid w:val="00734FA7"/>
    <w:rsid w:val="00735770"/>
    <w:rsid w:val="00735A86"/>
    <w:rsid w:val="007367D6"/>
    <w:rsid w:val="00736B57"/>
    <w:rsid w:val="00736BB2"/>
    <w:rsid w:val="00736C0B"/>
    <w:rsid w:val="00736D10"/>
    <w:rsid w:val="00737255"/>
    <w:rsid w:val="00737378"/>
    <w:rsid w:val="007377D8"/>
    <w:rsid w:val="00737E27"/>
    <w:rsid w:val="00737E56"/>
    <w:rsid w:val="007404C1"/>
    <w:rsid w:val="00740548"/>
    <w:rsid w:val="007405B6"/>
    <w:rsid w:val="00740816"/>
    <w:rsid w:val="007412AD"/>
    <w:rsid w:val="00741752"/>
    <w:rsid w:val="00741863"/>
    <w:rsid w:val="0074189E"/>
    <w:rsid w:val="00741CC6"/>
    <w:rsid w:val="007420A4"/>
    <w:rsid w:val="007420FD"/>
    <w:rsid w:val="00742DDC"/>
    <w:rsid w:val="00743026"/>
    <w:rsid w:val="007434CC"/>
    <w:rsid w:val="00743707"/>
    <w:rsid w:val="007437C8"/>
    <w:rsid w:val="00743D13"/>
    <w:rsid w:val="00743E28"/>
    <w:rsid w:val="007440BB"/>
    <w:rsid w:val="007441BB"/>
    <w:rsid w:val="0074473E"/>
    <w:rsid w:val="007449F7"/>
    <w:rsid w:val="00744BEE"/>
    <w:rsid w:val="0074500B"/>
    <w:rsid w:val="007452A3"/>
    <w:rsid w:val="007452C4"/>
    <w:rsid w:val="0074563A"/>
    <w:rsid w:val="00745ACC"/>
    <w:rsid w:val="00745E7A"/>
    <w:rsid w:val="00746942"/>
    <w:rsid w:val="00746AD4"/>
    <w:rsid w:val="00747DDE"/>
    <w:rsid w:val="00750179"/>
    <w:rsid w:val="007504BD"/>
    <w:rsid w:val="00750766"/>
    <w:rsid w:val="00750BFD"/>
    <w:rsid w:val="00750C9A"/>
    <w:rsid w:val="00750E8E"/>
    <w:rsid w:val="007515F9"/>
    <w:rsid w:val="00752120"/>
    <w:rsid w:val="00753706"/>
    <w:rsid w:val="00753F21"/>
    <w:rsid w:val="007542C4"/>
    <w:rsid w:val="007543CF"/>
    <w:rsid w:val="007544EA"/>
    <w:rsid w:val="007544F2"/>
    <w:rsid w:val="00755855"/>
    <w:rsid w:val="00755CD0"/>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8E5"/>
    <w:rsid w:val="00760A96"/>
    <w:rsid w:val="00761166"/>
    <w:rsid w:val="00761A89"/>
    <w:rsid w:val="00761D77"/>
    <w:rsid w:val="007626A9"/>
    <w:rsid w:val="00762976"/>
    <w:rsid w:val="007629EE"/>
    <w:rsid w:val="00762D16"/>
    <w:rsid w:val="007633E5"/>
    <w:rsid w:val="00763558"/>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9FD"/>
    <w:rsid w:val="00766A23"/>
    <w:rsid w:val="00766EB9"/>
    <w:rsid w:val="007673AF"/>
    <w:rsid w:val="00767DF3"/>
    <w:rsid w:val="007700A6"/>
    <w:rsid w:val="007714CB"/>
    <w:rsid w:val="007714FB"/>
    <w:rsid w:val="00771681"/>
    <w:rsid w:val="00772144"/>
    <w:rsid w:val="0077233C"/>
    <w:rsid w:val="00772847"/>
    <w:rsid w:val="00772B27"/>
    <w:rsid w:val="007736C2"/>
    <w:rsid w:val="007736CD"/>
    <w:rsid w:val="007736DD"/>
    <w:rsid w:val="00773BBB"/>
    <w:rsid w:val="007744FC"/>
    <w:rsid w:val="00774656"/>
    <w:rsid w:val="0077489C"/>
    <w:rsid w:val="00774C6E"/>
    <w:rsid w:val="00775D19"/>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3276"/>
    <w:rsid w:val="007832DE"/>
    <w:rsid w:val="00783D8F"/>
    <w:rsid w:val="00784346"/>
    <w:rsid w:val="0078511A"/>
    <w:rsid w:val="007851E2"/>
    <w:rsid w:val="0078558C"/>
    <w:rsid w:val="00785B14"/>
    <w:rsid w:val="00786555"/>
    <w:rsid w:val="00786581"/>
    <w:rsid w:val="00786B03"/>
    <w:rsid w:val="007872B5"/>
    <w:rsid w:val="007872FF"/>
    <w:rsid w:val="00787767"/>
    <w:rsid w:val="00787815"/>
    <w:rsid w:val="007907E7"/>
    <w:rsid w:val="00791641"/>
    <w:rsid w:val="0079173E"/>
    <w:rsid w:val="007917C1"/>
    <w:rsid w:val="00791D0C"/>
    <w:rsid w:val="00791D31"/>
    <w:rsid w:val="00791F83"/>
    <w:rsid w:val="007920D4"/>
    <w:rsid w:val="007935AE"/>
    <w:rsid w:val="00793785"/>
    <w:rsid w:val="00793B81"/>
    <w:rsid w:val="00794047"/>
    <w:rsid w:val="007945C2"/>
    <w:rsid w:val="00794639"/>
    <w:rsid w:val="00794ACC"/>
    <w:rsid w:val="00794FF3"/>
    <w:rsid w:val="00795512"/>
    <w:rsid w:val="00796622"/>
    <w:rsid w:val="00796849"/>
    <w:rsid w:val="00796A45"/>
    <w:rsid w:val="00796F6E"/>
    <w:rsid w:val="0079742B"/>
    <w:rsid w:val="007975C7"/>
    <w:rsid w:val="007976C5"/>
    <w:rsid w:val="007A0030"/>
    <w:rsid w:val="007A04B6"/>
    <w:rsid w:val="007A07D2"/>
    <w:rsid w:val="007A0C19"/>
    <w:rsid w:val="007A0F4D"/>
    <w:rsid w:val="007A19C6"/>
    <w:rsid w:val="007A1C4D"/>
    <w:rsid w:val="007A1F80"/>
    <w:rsid w:val="007A2091"/>
    <w:rsid w:val="007A2C2E"/>
    <w:rsid w:val="007A325F"/>
    <w:rsid w:val="007A341C"/>
    <w:rsid w:val="007A383F"/>
    <w:rsid w:val="007A384B"/>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127"/>
    <w:rsid w:val="007B42AA"/>
    <w:rsid w:val="007B4BA2"/>
    <w:rsid w:val="007B5455"/>
    <w:rsid w:val="007B57EC"/>
    <w:rsid w:val="007B6592"/>
    <w:rsid w:val="007B74FE"/>
    <w:rsid w:val="007B7552"/>
    <w:rsid w:val="007B7EA4"/>
    <w:rsid w:val="007C028E"/>
    <w:rsid w:val="007C02BE"/>
    <w:rsid w:val="007C04F7"/>
    <w:rsid w:val="007C0B4F"/>
    <w:rsid w:val="007C0C3A"/>
    <w:rsid w:val="007C0D43"/>
    <w:rsid w:val="007C0DA1"/>
    <w:rsid w:val="007C1257"/>
    <w:rsid w:val="007C1569"/>
    <w:rsid w:val="007C15CB"/>
    <w:rsid w:val="007C16D9"/>
    <w:rsid w:val="007C1741"/>
    <w:rsid w:val="007C1BC0"/>
    <w:rsid w:val="007C1D34"/>
    <w:rsid w:val="007C1F03"/>
    <w:rsid w:val="007C25A8"/>
    <w:rsid w:val="007C3028"/>
    <w:rsid w:val="007C3287"/>
    <w:rsid w:val="007C36D9"/>
    <w:rsid w:val="007C3E78"/>
    <w:rsid w:val="007C41C8"/>
    <w:rsid w:val="007C4532"/>
    <w:rsid w:val="007C4A02"/>
    <w:rsid w:val="007C4F8D"/>
    <w:rsid w:val="007C50F4"/>
    <w:rsid w:val="007C59A6"/>
    <w:rsid w:val="007C6569"/>
    <w:rsid w:val="007C6B04"/>
    <w:rsid w:val="007C6B6C"/>
    <w:rsid w:val="007C6C3C"/>
    <w:rsid w:val="007C739D"/>
    <w:rsid w:val="007C74AC"/>
    <w:rsid w:val="007C74F2"/>
    <w:rsid w:val="007C772D"/>
    <w:rsid w:val="007C7D98"/>
    <w:rsid w:val="007C7DF9"/>
    <w:rsid w:val="007D0124"/>
    <w:rsid w:val="007D0254"/>
    <w:rsid w:val="007D0378"/>
    <w:rsid w:val="007D0D48"/>
    <w:rsid w:val="007D115E"/>
    <w:rsid w:val="007D137E"/>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63AA"/>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740"/>
    <w:rsid w:val="007F2813"/>
    <w:rsid w:val="007F2917"/>
    <w:rsid w:val="007F2CEC"/>
    <w:rsid w:val="007F33E8"/>
    <w:rsid w:val="007F3E77"/>
    <w:rsid w:val="007F41FB"/>
    <w:rsid w:val="007F4A5B"/>
    <w:rsid w:val="007F4E70"/>
    <w:rsid w:val="007F4F33"/>
    <w:rsid w:val="007F5927"/>
    <w:rsid w:val="007F5BA3"/>
    <w:rsid w:val="007F62BC"/>
    <w:rsid w:val="007F662A"/>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3CA6"/>
    <w:rsid w:val="00804486"/>
    <w:rsid w:val="00804551"/>
    <w:rsid w:val="00804773"/>
    <w:rsid w:val="00804855"/>
    <w:rsid w:val="0080485A"/>
    <w:rsid w:val="00804937"/>
    <w:rsid w:val="008049CC"/>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0F3C"/>
    <w:rsid w:val="00811366"/>
    <w:rsid w:val="0081280C"/>
    <w:rsid w:val="00812A9F"/>
    <w:rsid w:val="008131F5"/>
    <w:rsid w:val="00813476"/>
    <w:rsid w:val="00813B47"/>
    <w:rsid w:val="0081482E"/>
    <w:rsid w:val="00814BCC"/>
    <w:rsid w:val="00815381"/>
    <w:rsid w:val="00815819"/>
    <w:rsid w:val="008163F0"/>
    <w:rsid w:val="00816673"/>
    <w:rsid w:val="00816BA2"/>
    <w:rsid w:val="0081718F"/>
    <w:rsid w:val="00817420"/>
    <w:rsid w:val="0081793F"/>
    <w:rsid w:val="00817985"/>
    <w:rsid w:val="00820304"/>
    <w:rsid w:val="00821225"/>
    <w:rsid w:val="008219B8"/>
    <w:rsid w:val="00821DE9"/>
    <w:rsid w:val="00823747"/>
    <w:rsid w:val="00823958"/>
    <w:rsid w:val="00823D8A"/>
    <w:rsid w:val="00823EA7"/>
    <w:rsid w:val="0082416B"/>
    <w:rsid w:val="008244BF"/>
    <w:rsid w:val="00824711"/>
    <w:rsid w:val="0082473B"/>
    <w:rsid w:val="00824D91"/>
    <w:rsid w:val="00824DB1"/>
    <w:rsid w:val="00825250"/>
    <w:rsid w:val="0082573A"/>
    <w:rsid w:val="0082686E"/>
    <w:rsid w:val="00826E1C"/>
    <w:rsid w:val="00826F1D"/>
    <w:rsid w:val="0082714C"/>
    <w:rsid w:val="0082726B"/>
    <w:rsid w:val="008273FF"/>
    <w:rsid w:val="00827443"/>
    <w:rsid w:val="008279C6"/>
    <w:rsid w:val="00827ADE"/>
    <w:rsid w:val="00827BE6"/>
    <w:rsid w:val="0083044A"/>
    <w:rsid w:val="0083068D"/>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D80"/>
    <w:rsid w:val="00846A04"/>
    <w:rsid w:val="00846E78"/>
    <w:rsid w:val="0084739C"/>
    <w:rsid w:val="00847421"/>
    <w:rsid w:val="008479BC"/>
    <w:rsid w:val="008506F8"/>
    <w:rsid w:val="00851967"/>
    <w:rsid w:val="0085254F"/>
    <w:rsid w:val="0085336B"/>
    <w:rsid w:val="00853573"/>
    <w:rsid w:val="0085364B"/>
    <w:rsid w:val="00853974"/>
    <w:rsid w:val="00853B20"/>
    <w:rsid w:val="00853CC3"/>
    <w:rsid w:val="0085413B"/>
    <w:rsid w:val="00854267"/>
    <w:rsid w:val="008542B3"/>
    <w:rsid w:val="00854806"/>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30"/>
    <w:rsid w:val="008659F6"/>
    <w:rsid w:val="00866F83"/>
    <w:rsid w:val="00867412"/>
    <w:rsid w:val="008675E7"/>
    <w:rsid w:val="00867AC2"/>
    <w:rsid w:val="0087011F"/>
    <w:rsid w:val="008704B1"/>
    <w:rsid w:val="008705E5"/>
    <w:rsid w:val="0087067F"/>
    <w:rsid w:val="00870D65"/>
    <w:rsid w:val="00871529"/>
    <w:rsid w:val="008716A3"/>
    <w:rsid w:val="008716CF"/>
    <w:rsid w:val="00871779"/>
    <w:rsid w:val="00871E7A"/>
    <w:rsid w:val="0087215B"/>
    <w:rsid w:val="0087260B"/>
    <w:rsid w:val="00872DFE"/>
    <w:rsid w:val="00874093"/>
    <w:rsid w:val="00874A82"/>
    <w:rsid w:val="00874B79"/>
    <w:rsid w:val="00875993"/>
    <w:rsid w:val="0087616B"/>
    <w:rsid w:val="008769BB"/>
    <w:rsid w:val="00876C36"/>
    <w:rsid w:val="00876FA9"/>
    <w:rsid w:val="00877332"/>
    <w:rsid w:val="00877449"/>
    <w:rsid w:val="00877562"/>
    <w:rsid w:val="00877601"/>
    <w:rsid w:val="008800C8"/>
    <w:rsid w:val="008802E5"/>
    <w:rsid w:val="00880B14"/>
    <w:rsid w:val="00880FBF"/>
    <w:rsid w:val="0088126F"/>
    <w:rsid w:val="0088170F"/>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004E"/>
    <w:rsid w:val="008914C2"/>
    <w:rsid w:val="00891593"/>
    <w:rsid w:val="00891769"/>
    <w:rsid w:val="00891DAC"/>
    <w:rsid w:val="00892349"/>
    <w:rsid w:val="008925AD"/>
    <w:rsid w:val="00892A88"/>
    <w:rsid w:val="00892B90"/>
    <w:rsid w:val="00892F81"/>
    <w:rsid w:val="0089368C"/>
    <w:rsid w:val="008937E5"/>
    <w:rsid w:val="00893A53"/>
    <w:rsid w:val="00893D17"/>
    <w:rsid w:val="0089447E"/>
    <w:rsid w:val="00894868"/>
    <w:rsid w:val="00894FD6"/>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279"/>
    <w:rsid w:val="008A66DB"/>
    <w:rsid w:val="008A67A8"/>
    <w:rsid w:val="008A6861"/>
    <w:rsid w:val="008A68A0"/>
    <w:rsid w:val="008A6A24"/>
    <w:rsid w:val="008A6A40"/>
    <w:rsid w:val="008A6CAF"/>
    <w:rsid w:val="008A6EEC"/>
    <w:rsid w:val="008A6F0E"/>
    <w:rsid w:val="008A6F80"/>
    <w:rsid w:val="008A7398"/>
    <w:rsid w:val="008A74F3"/>
    <w:rsid w:val="008A7BB6"/>
    <w:rsid w:val="008B0103"/>
    <w:rsid w:val="008B0549"/>
    <w:rsid w:val="008B15CB"/>
    <w:rsid w:val="008B1AA4"/>
    <w:rsid w:val="008B2B45"/>
    <w:rsid w:val="008B3D1E"/>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3BC"/>
    <w:rsid w:val="008C7460"/>
    <w:rsid w:val="008C7774"/>
    <w:rsid w:val="008C77F8"/>
    <w:rsid w:val="008C7899"/>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2353"/>
    <w:rsid w:val="008E25B9"/>
    <w:rsid w:val="008E2DCC"/>
    <w:rsid w:val="008E2EF5"/>
    <w:rsid w:val="008E3265"/>
    <w:rsid w:val="008E3714"/>
    <w:rsid w:val="008E3C47"/>
    <w:rsid w:val="008E3FEB"/>
    <w:rsid w:val="008E45AD"/>
    <w:rsid w:val="008E45DB"/>
    <w:rsid w:val="008E47D1"/>
    <w:rsid w:val="008E4803"/>
    <w:rsid w:val="008E4FB1"/>
    <w:rsid w:val="008E54BC"/>
    <w:rsid w:val="008E57BC"/>
    <w:rsid w:val="008E5F8A"/>
    <w:rsid w:val="008E5FB0"/>
    <w:rsid w:val="008E613A"/>
    <w:rsid w:val="008E647D"/>
    <w:rsid w:val="008E721F"/>
    <w:rsid w:val="008E776C"/>
    <w:rsid w:val="008E7C2C"/>
    <w:rsid w:val="008E7C84"/>
    <w:rsid w:val="008E7F18"/>
    <w:rsid w:val="008F01FE"/>
    <w:rsid w:val="008F057D"/>
    <w:rsid w:val="008F08B9"/>
    <w:rsid w:val="008F0CEF"/>
    <w:rsid w:val="008F1077"/>
    <w:rsid w:val="008F1897"/>
    <w:rsid w:val="008F1ADB"/>
    <w:rsid w:val="008F2124"/>
    <w:rsid w:val="008F246D"/>
    <w:rsid w:val="008F2687"/>
    <w:rsid w:val="008F29F7"/>
    <w:rsid w:val="008F2B2F"/>
    <w:rsid w:val="008F3524"/>
    <w:rsid w:val="008F3637"/>
    <w:rsid w:val="008F3953"/>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704"/>
    <w:rsid w:val="008F6B5A"/>
    <w:rsid w:val="008F6DD7"/>
    <w:rsid w:val="008F76BB"/>
    <w:rsid w:val="008F7813"/>
    <w:rsid w:val="008F7883"/>
    <w:rsid w:val="008F7BB6"/>
    <w:rsid w:val="008F7D60"/>
    <w:rsid w:val="00900403"/>
    <w:rsid w:val="009010AA"/>
    <w:rsid w:val="00901ADC"/>
    <w:rsid w:val="00901CC7"/>
    <w:rsid w:val="00901D7D"/>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631"/>
    <w:rsid w:val="00911941"/>
    <w:rsid w:val="0091229F"/>
    <w:rsid w:val="009123BA"/>
    <w:rsid w:val="00912911"/>
    <w:rsid w:val="009137BC"/>
    <w:rsid w:val="0091399E"/>
    <w:rsid w:val="00913C33"/>
    <w:rsid w:val="00914B17"/>
    <w:rsid w:val="00915245"/>
    <w:rsid w:val="009158A8"/>
    <w:rsid w:val="00916024"/>
    <w:rsid w:val="009169CC"/>
    <w:rsid w:val="009171EC"/>
    <w:rsid w:val="00917581"/>
    <w:rsid w:val="00917A41"/>
    <w:rsid w:val="00917AF4"/>
    <w:rsid w:val="009207C2"/>
    <w:rsid w:val="00921846"/>
    <w:rsid w:val="00922A33"/>
    <w:rsid w:val="00922C75"/>
    <w:rsid w:val="009231AC"/>
    <w:rsid w:val="00923669"/>
    <w:rsid w:val="00923C33"/>
    <w:rsid w:val="00924167"/>
    <w:rsid w:val="00924953"/>
    <w:rsid w:val="00924A90"/>
    <w:rsid w:val="009253F3"/>
    <w:rsid w:val="009262E4"/>
    <w:rsid w:val="009275D3"/>
    <w:rsid w:val="009277EE"/>
    <w:rsid w:val="00930098"/>
    <w:rsid w:val="009301E5"/>
    <w:rsid w:val="0093061F"/>
    <w:rsid w:val="0093069E"/>
    <w:rsid w:val="0093166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37DE3"/>
    <w:rsid w:val="00940241"/>
    <w:rsid w:val="0094047F"/>
    <w:rsid w:val="009404F2"/>
    <w:rsid w:val="00940712"/>
    <w:rsid w:val="00940DBA"/>
    <w:rsid w:val="009417F5"/>
    <w:rsid w:val="00941B2B"/>
    <w:rsid w:val="00942B0E"/>
    <w:rsid w:val="00942C6D"/>
    <w:rsid w:val="00942D59"/>
    <w:rsid w:val="00942F58"/>
    <w:rsid w:val="00943225"/>
    <w:rsid w:val="009437DC"/>
    <w:rsid w:val="00943D53"/>
    <w:rsid w:val="00943D6C"/>
    <w:rsid w:val="00943E8B"/>
    <w:rsid w:val="00943F0D"/>
    <w:rsid w:val="009441E1"/>
    <w:rsid w:val="0094495E"/>
    <w:rsid w:val="00945018"/>
    <w:rsid w:val="009451C1"/>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2A82"/>
    <w:rsid w:val="00953225"/>
    <w:rsid w:val="00953503"/>
    <w:rsid w:val="00953DC9"/>
    <w:rsid w:val="00953EE0"/>
    <w:rsid w:val="009542D3"/>
    <w:rsid w:val="009546B1"/>
    <w:rsid w:val="0095470F"/>
    <w:rsid w:val="00954ACF"/>
    <w:rsid w:val="00954DC3"/>
    <w:rsid w:val="00954FEA"/>
    <w:rsid w:val="009552FB"/>
    <w:rsid w:val="00955827"/>
    <w:rsid w:val="00955B04"/>
    <w:rsid w:val="00955B77"/>
    <w:rsid w:val="0095611F"/>
    <w:rsid w:val="00956CA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44A5"/>
    <w:rsid w:val="009648B4"/>
    <w:rsid w:val="00964CFB"/>
    <w:rsid w:val="00964D6C"/>
    <w:rsid w:val="00964FAC"/>
    <w:rsid w:val="00965451"/>
    <w:rsid w:val="00965463"/>
    <w:rsid w:val="009654C0"/>
    <w:rsid w:val="009655DE"/>
    <w:rsid w:val="009658A3"/>
    <w:rsid w:val="0096611F"/>
    <w:rsid w:val="00966BD8"/>
    <w:rsid w:val="00966C42"/>
    <w:rsid w:val="00967384"/>
    <w:rsid w:val="009674F5"/>
    <w:rsid w:val="00967DEB"/>
    <w:rsid w:val="00971B3F"/>
    <w:rsid w:val="00971DE1"/>
    <w:rsid w:val="00972462"/>
    <w:rsid w:val="00973160"/>
    <w:rsid w:val="0097363E"/>
    <w:rsid w:val="00973705"/>
    <w:rsid w:val="00973BD9"/>
    <w:rsid w:val="009743F8"/>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35C"/>
    <w:rsid w:val="00981527"/>
    <w:rsid w:val="009815C6"/>
    <w:rsid w:val="009816AA"/>
    <w:rsid w:val="00981A31"/>
    <w:rsid w:val="0098217C"/>
    <w:rsid w:val="009837CB"/>
    <w:rsid w:val="00983CF4"/>
    <w:rsid w:val="00983D1F"/>
    <w:rsid w:val="00983F46"/>
    <w:rsid w:val="009848D9"/>
    <w:rsid w:val="00984EFC"/>
    <w:rsid w:val="00984F8B"/>
    <w:rsid w:val="009852BB"/>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926"/>
    <w:rsid w:val="009919FE"/>
    <w:rsid w:val="009927D6"/>
    <w:rsid w:val="00992D54"/>
    <w:rsid w:val="0099305A"/>
    <w:rsid w:val="0099350A"/>
    <w:rsid w:val="00993A78"/>
    <w:rsid w:val="00994093"/>
    <w:rsid w:val="0099452B"/>
    <w:rsid w:val="00995886"/>
    <w:rsid w:val="00995AAF"/>
    <w:rsid w:val="00995C14"/>
    <w:rsid w:val="00995F02"/>
    <w:rsid w:val="00996861"/>
    <w:rsid w:val="00996896"/>
    <w:rsid w:val="0099700C"/>
    <w:rsid w:val="009970CF"/>
    <w:rsid w:val="009977D1"/>
    <w:rsid w:val="00997AD1"/>
    <w:rsid w:val="00997FD7"/>
    <w:rsid w:val="009A040F"/>
    <w:rsid w:val="009A0EF8"/>
    <w:rsid w:val="009A14A0"/>
    <w:rsid w:val="009A1638"/>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0D99"/>
    <w:rsid w:val="009B1768"/>
    <w:rsid w:val="009B177E"/>
    <w:rsid w:val="009B1DFF"/>
    <w:rsid w:val="009B1E5F"/>
    <w:rsid w:val="009B2031"/>
    <w:rsid w:val="009B2125"/>
    <w:rsid w:val="009B212A"/>
    <w:rsid w:val="009B2560"/>
    <w:rsid w:val="009B2F3C"/>
    <w:rsid w:val="009B2FF4"/>
    <w:rsid w:val="009B3457"/>
    <w:rsid w:val="009B3462"/>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C0342"/>
    <w:rsid w:val="009C047A"/>
    <w:rsid w:val="009C08A1"/>
    <w:rsid w:val="009C0909"/>
    <w:rsid w:val="009C090D"/>
    <w:rsid w:val="009C0A6C"/>
    <w:rsid w:val="009C0B7B"/>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74D3"/>
    <w:rsid w:val="009C75A4"/>
    <w:rsid w:val="009C784B"/>
    <w:rsid w:val="009C79ED"/>
    <w:rsid w:val="009C7A8B"/>
    <w:rsid w:val="009D01E1"/>
    <w:rsid w:val="009D0B72"/>
    <w:rsid w:val="009D2617"/>
    <w:rsid w:val="009D32D1"/>
    <w:rsid w:val="009D358E"/>
    <w:rsid w:val="009D35BA"/>
    <w:rsid w:val="009D3BF8"/>
    <w:rsid w:val="009D408D"/>
    <w:rsid w:val="009D4AFA"/>
    <w:rsid w:val="009D4BE0"/>
    <w:rsid w:val="009D55DB"/>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3ED"/>
    <w:rsid w:val="009E26F4"/>
    <w:rsid w:val="009E28C0"/>
    <w:rsid w:val="009E3C41"/>
    <w:rsid w:val="009E4CE3"/>
    <w:rsid w:val="009E4D29"/>
    <w:rsid w:val="009E4F9A"/>
    <w:rsid w:val="009E504A"/>
    <w:rsid w:val="009E52C9"/>
    <w:rsid w:val="009E588B"/>
    <w:rsid w:val="009E6AA9"/>
    <w:rsid w:val="009E6ED8"/>
    <w:rsid w:val="009E7F4E"/>
    <w:rsid w:val="009F06A4"/>
    <w:rsid w:val="009F0D3D"/>
    <w:rsid w:val="009F18C3"/>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53A"/>
    <w:rsid w:val="009F7EDA"/>
    <w:rsid w:val="00A00241"/>
    <w:rsid w:val="00A01700"/>
    <w:rsid w:val="00A01806"/>
    <w:rsid w:val="00A02BC4"/>
    <w:rsid w:val="00A03359"/>
    <w:rsid w:val="00A036F9"/>
    <w:rsid w:val="00A04422"/>
    <w:rsid w:val="00A044D6"/>
    <w:rsid w:val="00A0599A"/>
    <w:rsid w:val="00A05D36"/>
    <w:rsid w:val="00A064C2"/>
    <w:rsid w:val="00A06912"/>
    <w:rsid w:val="00A07259"/>
    <w:rsid w:val="00A07CC3"/>
    <w:rsid w:val="00A07EA7"/>
    <w:rsid w:val="00A100BE"/>
    <w:rsid w:val="00A107FF"/>
    <w:rsid w:val="00A11139"/>
    <w:rsid w:val="00A122F1"/>
    <w:rsid w:val="00A12881"/>
    <w:rsid w:val="00A12BA0"/>
    <w:rsid w:val="00A12BCF"/>
    <w:rsid w:val="00A13971"/>
    <w:rsid w:val="00A13A0C"/>
    <w:rsid w:val="00A13BD2"/>
    <w:rsid w:val="00A141AB"/>
    <w:rsid w:val="00A147EB"/>
    <w:rsid w:val="00A148F7"/>
    <w:rsid w:val="00A14F6C"/>
    <w:rsid w:val="00A15749"/>
    <w:rsid w:val="00A15E05"/>
    <w:rsid w:val="00A160A6"/>
    <w:rsid w:val="00A164A0"/>
    <w:rsid w:val="00A1654E"/>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305AE"/>
    <w:rsid w:val="00A3068E"/>
    <w:rsid w:val="00A31703"/>
    <w:rsid w:val="00A31F02"/>
    <w:rsid w:val="00A31FFD"/>
    <w:rsid w:val="00A32357"/>
    <w:rsid w:val="00A32C4A"/>
    <w:rsid w:val="00A32DA2"/>
    <w:rsid w:val="00A32F43"/>
    <w:rsid w:val="00A34F17"/>
    <w:rsid w:val="00A354EA"/>
    <w:rsid w:val="00A35826"/>
    <w:rsid w:val="00A35C0E"/>
    <w:rsid w:val="00A3619E"/>
    <w:rsid w:val="00A36420"/>
    <w:rsid w:val="00A3688D"/>
    <w:rsid w:val="00A37CB2"/>
    <w:rsid w:val="00A40CEF"/>
    <w:rsid w:val="00A40F92"/>
    <w:rsid w:val="00A4184B"/>
    <w:rsid w:val="00A429C3"/>
    <w:rsid w:val="00A42A23"/>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475DD"/>
    <w:rsid w:val="00A5067E"/>
    <w:rsid w:val="00A50887"/>
    <w:rsid w:val="00A50B2E"/>
    <w:rsid w:val="00A50E40"/>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D55"/>
    <w:rsid w:val="00A6035F"/>
    <w:rsid w:val="00A60666"/>
    <w:rsid w:val="00A6099E"/>
    <w:rsid w:val="00A60AB4"/>
    <w:rsid w:val="00A618FF"/>
    <w:rsid w:val="00A624FD"/>
    <w:rsid w:val="00A633AE"/>
    <w:rsid w:val="00A63897"/>
    <w:rsid w:val="00A64187"/>
    <w:rsid w:val="00A641FA"/>
    <w:rsid w:val="00A64A43"/>
    <w:rsid w:val="00A64C7A"/>
    <w:rsid w:val="00A64CE9"/>
    <w:rsid w:val="00A65419"/>
    <w:rsid w:val="00A65606"/>
    <w:rsid w:val="00A65C0A"/>
    <w:rsid w:val="00A65EFC"/>
    <w:rsid w:val="00A65FFD"/>
    <w:rsid w:val="00A6658E"/>
    <w:rsid w:val="00A67D48"/>
    <w:rsid w:val="00A7017C"/>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3"/>
    <w:rsid w:val="00A83BC6"/>
    <w:rsid w:val="00A84316"/>
    <w:rsid w:val="00A84E36"/>
    <w:rsid w:val="00A866A1"/>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C6E"/>
    <w:rsid w:val="00A91E82"/>
    <w:rsid w:val="00A92642"/>
    <w:rsid w:val="00A9283B"/>
    <w:rsid w:val="00A934EF"/>
    <w:rsid w:val="00A93682"/>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78C"/>
    <w:rsid w:val="00AA17A3"/>
    <w:rsid w:val="00AA2205"/>
    <w:rsid w:val="00AA226B"/>
    <w:rsid w:val="00AA2547"/>
    <w:rsid w:val="00AA26EF"/>
    <w:rsid w:val="00AA27A9"/>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A2B"/>
    <w:rsid w:val="00AC2E48"/>
    <w:rsid w:val="00AC2EB0"/>
    <w:rsid w:val="00AC2FFF"/>
    <w:rsid w:val="00AC3E8B"/>
    <w:rsid w:val="00AC66AD"/>
    <w:rsid w:val="00AC678D"/>
    <w:rsid w:val="00AC68C3"/>
    <w:rsid w:val="00AC694E"/>
    <w:rsid w:val="00AC6A0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71"/>
    <w:rsid w:val="00AF368C"/>
    <w:rsid w:val="00AF3A80"/>
    <w:rsid w:val="00AF47F2"/>
    <w:rsid w:val="00AF4A26"/>
    <w:rsid w:val="00AF4D45"/>
    <w:rsid w:val="00AF4E4A"/>
    <w:rsid w:val="00AF5C47"/>
    <w:rsid w:val="00AF61D3"/>
    <w:rsid w:val="00AF6A7F"/>
    <w:rsid w:val="00AF7042"/>
    <w:rsid w:val="00AF74CF"/>
    <w:rsid w:val="00AF76DF"/>
    <w:rsid w:val="00AF7A84"/>
    <w:rsid w:val="00B0039F"/>
    <w:rsid w:val="00B00C92"/>
    <w:rsid w:val="00B014D2"/>
    <w:rsid w:val="00B01DE7"/>
    <w:rsid w:val="00B02302"/>
    <w:rsid w:val="00B02F46"/>
    <w:rsid w:val="00B038D8"/>
    <w:rsid w:val="00B04D59"/>
    <w:rsid w:val="00B04E4F"/>
    <w:rsid w:val="00B05086"/>
    <w:rsid w:val="00B05987"/>
    <w:rsid w:val="00B06010"/>
    <w:rsid w:val="00B0650D"/>
    <w:rsid w:val="00B06783"/>
    <w:rsid w:val="00B073F6"/>
    <w:rsid w:val="00B07406"/>
    <w:rsid w:val="00B07582"/>
    <w:rsid w:val="00B077DB"/>
    <w:rsid w:val="00B109EC"/>
    <w:rsid w:val="00B10A4C"/>
    <w:rsid w:val="00B10E3D"/>
    <w:rsid w:val="00B11148"/>
    <w:rsid w:val="00B113F0"/>
    <w:rsid w:val="00B114B7"/>
    <w:rsid w:val="00B1243E"/>
    <w:rsid w:val="00B12982"/>
    <w:rsid w:val="00B12C06"/>
    <w:rsid w:val="00B12D8D"/>
    <w:rsid w:val="00B13398"/>
    <w:rsid w:val="00B13DD4"/>
    <w:rsid w:val="00B13F63"/>
    <w:rsid w:val="00B13F72"/>
    <w:rsid w:val="00B14205"/>
    <w:rsid w:val="00B144C4"/>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321"/>
    <w:rsid w:val="00B308F9"/>
    <w:rsid w:val="00B30D50"/>
    <w:rsid w:val="00B3161A"/>
    <w:rsid w:val="00B31B6A"/>
    <w:rsid w:val="00B32025"/>
    <w:rsid w:val="00B32E92"/>
    <w:rsid w:val="00B332F5"/>
    <w:rsid w:val="00B3355F"/>
    <w:rsid w:val="00B33BEB"/>
    <w:rsid w:val="00B3451D"/>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918"/>
    <w:rsid w:val="00B52C97"/>
    <w:rsid w:val="00B539AB"/>
    <w:rsid w:val="00B544EB"/>
    <w:rsid w:val="00B54688"/>
    <w:rsid w:val="00B5519C"/>
    <w:rsid w:val="00B55277"/>
    <w:rsid w:val="00B55481"/>
    <w:rsid w:val="00B55B3E"/>
    <w:rsid w:val="00B55CFE"/>
    <w:rsid w:val="00B55E17"/>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2697"/>
    <w:rsid w:val="00B6324B"/>
    <w:rsid w:val="00B63E23"/>
    <w:rsid w:val="00B64045"/>
    <w:rsid w:val="00B64605"/>
    <w:rsid w:val="00B649B9"/>
    <w:rsid w:val="00B64EB2"/>
    <w:rsid w:val="00B64EF1"/>
    <w:rsid w:val="00B65265"/>
    <w:rsid w:val="00B6530D"/>
    <w:rsid w:val="00B65387"/>
    <w:rsid w:val="00B656D7"/>
    <w:rsid w:val="00B65AE1"/>
    <w:rsid w:val="00B665FF"/>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5056"/>
    <w:rsid w:val="00B85178"/>
    <w:rsid w:val="00B851D5"/>
    <w:rsid w:val="00B8545E"/>
    <w:rsid w:val="00B8558D"/>
    <w:rsid w:val="00B8595E"/>
    <w:rsid w:val="00B85E70"/>
    <w:rsid w:val="00B865B4"/>
    <w:rsid w:val="00B866E3"/>
    <w:rsid w:val="00B86887"/>
    <w:rsid w:val="00B86E80"/>
    <w:rsid w:val="00B870D4"/>
    <w:rsid w:val="00B8742E"/>
    <w:rsid w:val="00B90023"/>
    <w:rsid w:val="00B90483"/>
    <w:rsid w:val="00B90F86"/>
    <w:rsid w:val="00B916FC"/>
    <w:rsid w:val="00B91D6C"/>
    <w:rsid w:val="00B91E2C"/>
    <w:rsid w:val="00B92312"/>
    <w:rsid w:val="00B92401"/>
    <w:rsid w:val="00B937C1"/>
    <w:rsid w:val="00B93C3E"/>
    <w:rsid w:val="00B94107"/>
    <w:rsid w:val="00B949B7"/>
    <w:rsid w:val="00B956C7"/>
    <w:rsid w:val="00B957CD"/>
    <w:rsid w:val="00B9597F"/>
    <w:rsid w:val="00B95AB9"/>
    <w:rsid w:val="00B95C71"/>
    <w:rsid w:val="00B96374"/>
    <w:rsid w:val="00B97161"/>
    <w:rsid w:val="00B97831"/>
    <w:rsid w:val="00B97A8E"/>
    <w:rsid w:val="00BA0BBB"/>
    <w:rsid w:val="00BA0EC7"/>
    <w:rsid w:val="00BA104A"/>
    <w:rsid w:val="00BA1A4B"/>
    <w:rsid w:val="00BA2047"/>
    <w:rsid w:val="00BA262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F72"/>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78D"/>
    <w:rsid w:val="00BC0A33"/>
    <w:rsid w:val="00BC0F89"/>
    <w:rsid w:val="00BC1811"/>
    <w:rsid w:val="00BC1AB8"/>
    <w:rsid w:val="00BC2667"/>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060"/>
    <w:rsid w:val="00BD294C"/>
    <w:rsid w:val="00BD2D61"/>
    <w:rsid w:val="00BD303D"/>
    <w:rsid w:val="00BD3EF9"/>
    <w:rsid w:val="00BD4430"/>
    <w:rsid w:val="00BD455D"/>
    <w:rsid w:val="00BD4639"/>
    <w:rsid w:val="00BD464A"/>
    <w:rsid w:val="00BD4803"/>
    <w:rsid w:val="00BD4D5B"/>
    <w:rsid w:val="00BD4DDB"/>
    <w:rsid w:val="00BD57A5"/>
    <w:rsid w:val="00BD5C35"/>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4CC"/>
    <w:rsid w:val="00BE281F"/>
    <w:rsid w:val="00BE29B4"/>
    <w:rsid w:val="00BE3E63"/>
    <w:rsid w:val="00BE45AE"/>
    <w:rsid w:val="00BE4A4A"/>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5FF0"/>
    <w:rsid w:val="00BF64E0"/>
    <w:rsid w:val="00BF77A0"/>
    <w:rsid w:val="00BF7F3C"/>
    <w:rsid w:val="00BF7FB0"/>
    <w:rsid w:val="00C00251"/>
    <w:rsid w:val="00C004F3"/>
    <w:rsid w:val="00C008B2"/>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6D8"/>
    <w:rsid w:val="00C06924"/>
    <w:rsid w:val="00C069E0"/>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4B7E"/>
    <w:rsid w:val="00C1588F"/>
    <w:rsid w:val="00C16297"/>
    <w:rsid w:val="00C16D53"/>
    <w:rsid w:val="00C16E13"/>
    <w:rsid w:val="00C16EAF"/>
    <w:rsid w:val="00C170E2"/>
    <w:rsid w:val="00C177DF"/>
    <w:rsid w:val="00C17B87"/>
    <w:rsid w:val="00C17C1A"/>
    <w:rsid w:val="00C17F38"/>
    <w:rsid w:val="00C20292"/>
    <w:rsid w:val="00C20C1C"/>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62F"/>
    <w:rsid w:val="00C30B84"/>
    <w:rsid w:val="00C3105D"/>
    <w:rsid w:val="00C318F1"/>
    <w:rsid w:val="00C3225D"/>
    <w:rsid w:val="00C3228E"/>
    <w:rsid w:val="00C32360"/>
    <w:rsid w:val="00C32977"/>
    <w:rsid w:val="00C32978"/>
    <w:rsid w:val="00C32B71"/>
    <w:rsid w:val="00C332DA"/>
    <w:rsid w:val="00C33F06"/>
    <w:rsid w:val="00C33F6C"/>
    <w:rsid w:val="00C341C9"/>
    <w:rsid w:val="00C3447C"/>
    <w:rsid w:val="00C34899"/>
    <w:rsid w:val="00C348CA"/>
    <w:rsid w:val="00C3501A"/>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E23"/>
    <w:rsid w:val="00C47E68"/>
    <w:rsid w:val="00C47F88"/>
    <w:rsid w:val="00C50388"/>
    <w:rsid w:val="00C50E13"/>
    <w:rsid w:val="00C510E1"/>
    <w:rsid w:val="00C520DC"/>
    <w:rsid w:val="00C526D5"/>
    <w:rsid w:val="00C53035"/>
    <w:rsid w:val="00C534EE"/>
    <w:rsid w:val="00C535F7"/>
    <w:rsid w:val="00C54D22"/>
    <w:rsid w:val="00C54E5D"/>
    <w:rsid w:val="00C5616A"/>
    <w:rsid w:val="00C565BA"/>
    <w:rsid w:val="00C5747F"/>
    <w:rsid w:val="00C57494"/>
    <w:rsid w:val="00C579AB"/>
    <w:rsid w:val="00C57F4D"/>
    <w:rsid w:val="00C60C01"/>
    <w:rsid w:val="00C60C0D"/>
    <w:rsid w:val="00C614D3"/>
    <w:rsid w:val="00C62148"/>
    <w:rsid w:val="00C62334"/>
    <w:rsid w:val="00C626B8"/>
    <w:rsid w:val="00C62808"/>
    <w:rsid w:val="00C6283C"/>
    <w:rsid w:val="00C62983"/>
    <w:rsid w:val="00C63273"/>
    <w:rsid w:val="00C633A9"/>
    <w:rsid w:val="00C63A22"/>
    <w:rsid w:val="00C63D14"/>
    <w:rsid w:val="00C63E6D"/>
    <w:rsid w:val="00C63E83"/>
    <w:rsid w:val="00C6416B"/>
    <w:rsid w:val="00C6417C"/>
    <w:rsid w:val="00C641B8"/>
    <w:rsid w:val="00C6496B"/>
    <w:rsid w:val="00C650DC"/>
    <w:rsid w:val="00C6585C"/>
    <w:rsid w:val="00C65872"/>
    <w:rsid w:val="00C66035"/>
    <w:rsid w:val="00C66109"/>
    <w:rsid w:val="00C66760"/>
    <w:rsid w:val="00C667F8"/>
    <w:rsid w:val="00C66E0F"/>
    <w:rsid w:val="00C67A81"/>
    <w:rsid w:val="00C67DAD"/>
    <w:rsid w:val="00C704DF"/>
    <w:rsid w:val="00C705F3"/>
    <w:rsid w:val="00C70D62"/>
    <w:rsid w:val="00C70EE4"/>
    <w:rsid w:val="00C71307"/>
    <w:rsid w:val="00C71AC3"/>
    <w:rsid w:val="00C71DFE"/>
    <w:rsid w:val="00C71F2F"/>
    <w:rsid w:val="00C72415"/>
    <w:rsid w:val="00C72451"/>
    <w:rsid w:val="00C72ADC"/>
    <w:rsid w:val="00C72EEC"/>
    <w:rsid w:val="00C73002"/>
    <w:rsid w:val="00C739E9"/>
    <w:rsid w:val="00C73E5D"/>
    <w:rsid w:val="00C74920"/>
    <w:rsid w:val="00C753AB"/>
    <w:rsid w:val="00C7570D"/>
    <w:rsid w:val="00C75E75"/>
    <w:rsid w:val="00C7677A"/>
    <w:rsid w:val="00C76C46"/>
    <w:rsid w:val="00C76F8F"/>
    <w:rsid w:val="00C77919"/>
    <w:rsid w:val="00C77953"/>
    <w:rsid w:val="00C80781"/>
    <w:rsid w:val="00C8115E"/>
    <w:rsid w:val="00C812A5"/>
    <w:rsid w:val="00C813CC"/>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DA3"/>
    <w:rsid w:val="00C87742"/>
    <w:rsid w:val="00C87E12"/>
    <w:rsid w:val="00C87F8C"/>
    <w:rsid w:val="00C90563"/>
    <w:rsid w:val="00C907D7"/>
    <w:rsid w:val="00C90EA7"/>
    <w:rsid w:val="00C91E05"/>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01C"/>
    <w:rsid w:val="00CA09D1"/>
    <w:rsid w:val="00CA0BE1"/>
    <w:rsid w:val="00CA0ECB"/>
    <w:rsid w:val="00CA1301"/>
    <w:rsid w:val="00CA132F"/>
    <w:rsid w:val="00CA1438"/>
    <w:rsid w:val="00CA246A"/>
    <w:rsid w:val="00CA253A"/>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4B5"/>
    <w:rsid w:val="00CC15F1"/>
    <w:rsid w:val="00CC192B"/>
    <w:rsid w:val="00CC1E64"/>
    <w:rsid w:val="00CC25CF"/>
    <w:rsid w:val="00CC2AF7"/>
    <w:rsid w:val="00CC3700"/>
    <w:rsid w:val="00CC3CC4"/>
    <w:rsid w:val="00CC4079"/>
    <w:rsid w:val="00CC40B7"/>
    <w:rsid w:val="00CC4281"/>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BEF"/>
    <w:rsid w:val="00CE122C"/>
    <w:rsid w:val="00CE1B34"/>
    <w:rsid w:val="00CE21F3"/>
    <w:rsid w:val="00CE252E"/>
    <w:rsid w:val="00CE2B32"/>
    <w:rsid w:val="00CE2EA2"/>
    <w:rsid w:val="00CE3B1D"/>
    <w:rsid w:val="00CE49C9"/>
    <w:rsid w:val="00CE4D20"/>
    <w:rsid w:val="00CE4F90"/>
    <w:rsid w:val="00CE51BC"/>
    <w:rsid w:val="00CE544D"/>
    <w:rsid w:val="00CE5B6B"/>
    <w:rsid w:val="00CE5E48"/>
    <w:rsid w:val="00CE655C"/>
    <w:rsid w:val="00CE6963"/>
    <w:rsid w:val="00CE6EFD"/>
    <w:rsid w:val="00CE74E8"/>
    <w:rsid w:val="00CE774F"/>
    <w:rsid w:val="00CE7A31"/>
    <w:rsid w:val="00CE7B61"/>
    <w:rsid w:val="00CF0BA3"/>
    <w:rsid w:val="00CF0FFE"/>
    <w:rsid w:val="00CF1250"/>
    <w:rsid w:val="00CF1317"/>
    <w:rsid w:val="00CF1731"/>
    <w:rsid w:val="00CF1939"/>
    <w:rsid w:val="00CF1A66"/>
    <w:rsid w:val="00CF1B12"/>
    <w:rsid w:val="00CF202D"/>
    <w:rsid w:val="00CF2771"/>
    <w:rsid w:val="00CF2840"/>
    <w:rsid w:val="00CF2E08"/>
    <w:rsid w:val="00CF34C4"/>
    <w:rsid w:val="00CF4133"/>
    <w:rsid w:val="00CF4198"/>
    <w:rsid w:val="00CF5E99"/>
    <w:rsid w:val="00CF5FDD"/>
    <w:rsid w:val="00CF6446"/>
    <w:rsid w:val="00CF6552"/>
    <w:rsid w:val="00CF656C"/>
    <w:rsid w:val="00CF7C4F"/>
    <w:rsid w:val="00D004BD"/>
    <w:rsid w:val="00D0084C"/>
    <w:rsid w:val="00D00D79"/>
    <w:rsid w:val="00D01035"/>
    <w:rsid w:val="00D0124F"/>
    <w:rsid w:val="00D012AE"/>
    <w:rsid w:val="00D0151A"/>
    <w:rsid w:val="00D01B7E"/>
    <w:rsid w:val="00D01D9B"/>
    <w:rsid w:val="00D02287"/>
    <w:rsid w:val="00D023EC"/>
    <w:rsid w:val="00D03045"/>
    <w:rsid w:val="00D032E0"/>
    <w:rsid w:val="00D03A07"/>
    <w:rsid w:val="00D03CAA"/>
    <w:rsid w:val="00D03E04"/>
    <w:rsid w:val="00D03F98"/>
    <w:rsid w:val="00D042E1"/>
    <w:rsid w:val="00D048C4"/>
    <w:rsid w:val="00D0506B"/>
    <w:rsid w:val="00D051CD"/>
    <w:rsid w:val="00D0549D"/>
    <w:rsid w:val="00D059E7"/>
    <w:rsid w:val="00D05A31"/>
    <w:rsid w:val="00D05F72"/>
    <w:rsid w:val="00D05F79"/>
    <w:rsid w:val="00D069E1"/>
    <w:rsid w:val="00D0716B"/>
    <w:rsid w:val="00D077EE"/>
    <w:rsid w:val="00D079F2"/>
    <w:rsid w:val="00D07C22"/>
    <w:rsid w:val="00D07FEE"/>
    <w:rsid w:val="00D10258"/>
    <w:rsid w:val="00D10393"/>
    <w:rsid w:val="00D105F3"/>
    <w:rsid w:val="00D106C0"/>
    <w:rsid w:val="00D10C91"/>
    <w:rsid w:val="00D116C8"/>
    <w:rsid w:val="00D11EF5"/>
    <w:rsid w:val="00D12727"/>
    <w:rsid w:val="00D13FEC"/>
    <w:rsid w:val="00D1473C"/>
    <w:rsid w:val="00D15051"/>
    <w:rsid w:val="00D15194"/>
    <w:rsid w:val="00D1555F"/>
    <w:rsid w:val="00D157B7"/>
    <w:rsid w:val="00D157F6"/>
    <w:rsid w:val="00D1591B"/>
    <w:rsid w:val="00D15B19"/>
    <w:rsid w:val="00D163E8"/>
    <w:rsid w:val="00D164BB"/>
    <w:rsid w:val="00D16B70"/>
    <w:rsid w:val="00D1720E"/>
    <w:rsid w:val="00D17291"/>
    <w:rsid w:val="00D17809"/>
    <w:rsid w:val="00D178B6"/>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22AA"/>
    <w:rsid w:val="00D42C92"/>
    <w:rsid w:val="00D42FB9"/>
    <w:rsid w:val="00D43385"/>
    <w:rsid w:val="00D43429"/>
    <w:rsid w:val="00D4350B"/>
    <w:rsid w:val="00D43E3E"/>
    <w:rsid w:val="00D43F47"/>
    <w:rsid w:val="00D442CA"/>
    <w:rsid w:val="00D44393"/>
    <w:rsid w:val="00D44532"/>
    <w:rsid w:val="00D44B07"/>
    <w:rsid w:val="00D450E8"/>
    <w:rsid w:val="00D451E3"/>
    <w:rsid w:val="00D45470"/>
    <w:rsid w:val="00D46332"/>
    <w:rsid w:val="00D4690E"/>
    <w:rsid w:val="00D4741E"/>
    <w:rsid w:val="00D5145A"/>
    <w:rsid w:val="00D51626"/>
    <w:rsid w:val="00D516EA"/>
    <w:rsid w:val="00D51769"/>
    <w:rsid w:val="00D521A0"/>
    <w:rsid w:val="00D521FC"/>
    <w:rsid w:val="00D52332"/>
    <w:rsid w:val="00D52C3A"/>
    <w:rsid w:val="00D53B9A"/>
    <w:rsid w:val="00D53CEE"/>
    <w:rsid w:val="00D53DA9"/>
    <w:rsid w:val="00D545E9"/>
    <w:rsid w:val="00D552FB"/>
    <w:rsid w:val="00D55C95"/>
    <w:rsid w:val="00D55D94"/>
    <w:rsid w:val="00D56548"/>
    <w:rsid w:val="00D56B78"/>
    <w:rsid w:val="00D573C4"/>
    <w:rsid w:val="00D575FA"/>
    <w:rsid w:val="00D5799A"/>
    <w:rsid w:val="00D57F3C"/>
    <w:rsid w:val="00D57FC1"/>
    <w:rsid w:val="00D6003B"/>
    <w:rsid w:val="00D602C1"/>
    <w:rsid w:val="00D602EA"/>
    <w:rsid w:val="00D6057F"/>
    <w:rsid w:val="00D60F9D"/>
    <w:rsid w:val="00D61566"/>
    <w:rsid w:val="00D61726"/>
    <w:rsid w:val="00D61EB6"/>
    <w:rsid w:val="00D62467"/>
    <w:rsid w:val="00D62660"/>
    <w:rsid w:val="00D62A2D"/>
    <w:rsid w:val="00D62C17"/>
    <w:rsid w:val="00D62C2D"/>
    <w:rsid w:val="00D6324D"/>
    <w:rsid w:val="00D63BD0"/>
    <w:rsid w:val="00D6444A"/>
    <w:rsid w:val="00D65852"/>
    <w:rsid w:val="00D65D1D"/>
    <w:rsid w:val="00D66053"/>
    <w:rsid w:val="00D660F0"/>
    <w:rsid w:val="00D6615D"/>
    <w:rsid w:val="00D66380"/>
    <w:rsid w:val="00D664D8"/>
    <w:rsid w:val="00D66546"/>
    <w:rsid w:val="00D70878"/>
    <w:rsid w:val="00D708B3"/>
    <w:rsid w:val="00D70B06"/>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986"/>
    <w:rsid w:val="00D84BEE"/>
    <w:rsid w:val="00D84DD9"/>
    <w:rsid w:val="00D8522B"/>
    <w:rsid w:val="00D85370"/>
    <w:rsid w:val="00D85623"/>
    <w:rsid w:val="00D8596E"/>
    <w:rsid w:val="00D861A0"/>
    <w:rsid w:val="00D86252"/>
    <w:rsid w:val="00D865E8"/>
    <w:rsid w:val="00D86AEE"/>
    <w:rsid w:val="00D86D1C"/>
    <w:rsid w:val="00D871CE"/>
    <w:rsid w:val="00D8776F"/>
    <w:rsid w:val="00D87875"/>
    <w:rsid w:val="00D87B50"/>
    <w:rsid w:val="00D87BB0"/>
    <w:rsid w:val="00D87D8E"/>
    <w:rsid w:val="00D902DA"/>
    <w:rsid w:val="00D90334"/>
    <w:rsid w:val="00D906AA"/>
    <w:rsid w:val="00D906DF"/>
    <w:rsid w:val="00D90C8D"/>
    <w:rsid w:val="00D90E7C"/>
    <w:rsid w:val="00D9109A"/>
    <w:rsid w:val="00D91626"/>
    <w:rsid w:val="00D9181C"/>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6C1"/>
    <w:rsid w:val="00D9697A"/>
    <w:rsid w:val="00D96A23"/>
    <w:rsid w:val="00D96FB2"/>
    <w:rsid w:val="00D97655"/>
    <w:rsid w:val="00D976C0"/>
    <w:rsid w:val="00D97A6F"/>
    <w:rsid w:val="00DA03B3"/>
    <w:rsid w:val="00DA094E"/>
    <w:rsid w:val="00DA0958"/>
    <w:rsid w:val="00DA0B14"/>
    <w:rsid w:val="00DA1470"/>
    <w:rsid w:val="00DA1BD3"/>
    <w:rsid w:val="00DA1D47"/>
    <w:rsid w:val="00DA2665"/>
    <w:rsid w:val="00DA35D6"/>
    <w:rsid w:val="00DA392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1C5"/>
    <w:rsid w:val="00DB2528"/>
    <w:rsid w:val="00DB29E1"/>
    <w:rsid w:val="00DB2A16"/>
    <w:rsid w:val="00DB2CDC"/>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47D"/>
    <w:rsid w:val="00DB7FE2"/>
    <w:rsid w:val="00DC0129"/>
    <w:rsid w:val="00DC0286"/>
    <w:rsid w:val="00DC0919"/>
    <w:rsid w:val="00DC0C3B"/>
    <w:rsid w:val="00DC19AE"/>
    <w:rsid w:val="00DC1D36"/>
    <w:rsid w:val="00DC20AD"/>
    <w:rsid w:val="00DC26A1"/>
    <w:rsid w:val="00DC2CBE"/>
    <w:rsid w:val="00DC2E3F"/>
    <w:rsid w:val="00DC345C"/>
    <w:rsid w:val="00DC358C"/>
    <w:rsid w:val="00DC3E25"/>
    <w:rsid w:val="00DC426D"/>
    <w:rsid w:val="00DC4557"/>
    <w:rsid w:val="00DC469A"/>
    <w:rsid w:val="00DC4C02"/>
    <w:rsid w:val="00DC502F"/>
    <w:rsid w:val="00DC5291"/>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28BB"/>
    <w:rsid w:val="00DD33BF"/>
    <w:rsid w:val="00DD37AC"/>
    <w:rsid w:val="00DD3A49"/>
    <w:rsid w:val="00DD4763"/>
    <w:rsid w:val="00DD4CA5"/>
    <w:rsid w:val="00DD4DBD"/>
    <w:rsid w:val="00DD5632"/>
    <w:rsid w:val="00DD5D55"/>
    <w:rsid w:val="00DD61D4"/>
    <w:rsid w:val="00DD6284"/>
    <w:rsid w:val="00DD6564"/>
    <w:rsid w:val="00DD7429"/>
    <w:rsid w:val="00DD74CB"/>
    <w:rsid w:val="00DD75AC"/>
    <w:rsid w:val="00DD7B6E"/>
    <w:rsid w:val="00DE03E4"/>
    <w:rsid w:val="00DE0724"/>
    <w:rsid w:val="00DE10A3"/>
    <w:rsid w:val="00DE157C"/>
    <w:rsid w:val="00DE15E9"/>
    <w:rsid w:val="00DE1CD7"/>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6B80"/>
    <w:rsid w:val="00DF762B"/>
    <w:rsid w:val="00DF76B0"/>
    <w:rsid w:val="00DF7AAE"/>
    <w:rsid w:val="00E001FC"/>
    <w:rsid w:val="00E006B9"/>
    <w:rsid w:val="00E00D91"/>
    <w:rsid w:val="00E01752"/>
    <w:rsid w:val="00E019D3"/>
    <w:rsid w:val="00E01B09"/>
    <w:rsid w:val="00E01E3A"/>
    <w:rsid w:val="00E02104"/>
    <w:rsid w:val="00E02456"/>
    <w:rsid w:val="00E025BA"/>
    <w:rsid w:val="00E031E1"/>
    <w:rsid w:val="00E0365A"/>
    <w:rsid w:val="00E037E7"/>
    <w:rsid w:val="00E03AC3"/>
    <w:rsid w:val="00E04291"/>
    <w:rsid w:val="00E04885"/>
    <w:rsid w:val="00E04A30"/>
    <w:rsid w:val="00E04B5B"/>
    <w:rsid w:val="00E04BF3"/>
    <w:rsid w:val="00E05354"/>
    <w:rsid w:val="00E0561F"/>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3C0"/>
    <w:rsid w:val="00E17EBE"/>
    <w:rsid w:val="00E2045B"/>
    <w:rsid w:val="00E208A3"/>
    <w:rsid w:val="00E21057"/>
    <w:rsid w:val="00E21479"/>
    <w:rsid w:val="00E21C00"/>
    <w:rsid w:val="00E21F91"/>
    <w:rsid w:val="00E22105"/>
    <w:rsid w:val="00E2397C"/>
    <w:rsid w:val="00E23A5B"/>
    <w:rsid w:val="00E23FA3"/>
    <w:rsid w:val="00E23FDF"/>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6"/>
    <w:rsid w:val="00E3221B"/>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1C7"/>
    <w:rsid w:val="00E415C1"/>
    <w:rsid w:val="00E41723"/>
    <w:rsid w:val="00E41A08"/>
    <w:rsid w:val="00E42196"/>
    <w:rsid w:val="00E4267B"/>
    <w:rsid w:val="00E43082"/>
    <w:rsid w:val="00E43A38"/>
    <w:rsid w:val="00E43B91"/>
    <w:rsid w:val="00E4420B"/>
    <w:rsid w:val="00E44447"/>
    <w:rsid w:val="00E44689"/>
    <w:rsid w:val="00E45297"/>
    <w:rsid w:val="00E453F6"/>
    <w:rsid w:val="00E45EB2"/>
    <w:rsid w:val="00E45F0D"/>
    <w:rsid w:val="00E46064"/>
    <w:rsid w:val="00E460B0"/>
    <w:rsid w:val="00E46476"/>
    <w:rsid w:val="00E46E67"/>
    <w:rsid w:val="00E472B2"/>
    <w:rsid w:val="00E47454"/>
    <w:rsid w:val="00E479EA"/>
    <w:rsid w:val="00E47ECB"/>
    <w:rsid w:val="00E50740"/>
    <w:rsid w:val="00E51389"/>
    <w:rsid w:val="00E51D3B"/>
    <w:rsid w:val="00E52357"/>
    <w:rsid w:val="00E526CB"/>
    <w:rsid w:val="00E52A4A"/>
    <w:rsid w:val="00E53247"/>
    <w:rsid w:val="00E53F00"/>
    <w:rsid w:val="00E54461"/>
    <w:rsid w:val="00E55473"/>
    <w:rsid w:val="00E55696"/>
    <w:rsid w:val="00E55797"/>
    <w:rsid w:val="00E557BA"/>
    <w:rsid w:val="00E5625E"/>
    <w:rsid w:val="00E564B3"/>
    <w:rsid w:val="00E57426"/>
    <w:rsid w:val="00E57536"/>
    <w:rsid w:val="00E57BCB"/>
    <w:rsid w:val="00E57D1B"/>
    <w:rsid w:val="00E57E4D"/>
    <w:rsid w:val="00E6003D"/>
    <w:rsid w:val="00E603F0"/>
    <w:rsid w:val="00E60E35"/>
    <w:rsid w:val="00E614E0"/>
    <w:rsid w:val="00E615F9"/>
    <w:rsid w:val="00E616F6"/>
    <w:rsid w:val="00E62620"/>
    <w:rsid w:val="00E62C5C"/>
    <w:rsid w:val="00E6341D"/>
    <w:rsid w:val="00E634C4"/>
    <w:rsid w:val="00E63788"/>
    <w:rsid w:val="00E63F84"/>
    <w:rsid w:val="00E649E1"/>
    <w:rsid w:val="00E655AE"/>
    <w:rsid w:val="00E655BB"/>
    <w:rsid w:val="00E65DE4"/>
    <w:rsid w:val="00E65E60"/>
    <w:rsid w:val="00E6675D"/>
    <w:rsid w:val="00E66A8C"/>
    <w:rsid w:val="00E6758F"/>
    <w:rsid w:val="00E67D3C"/>
    <w:rsid w:val="00E703C8"/>
    <w:rsid w:val="00E70BE5"/>
    <w:rsid w:val="00E70D8B"/>
    <w:rsid w:val="00E70E66"/>
    <w:rsid w:val="00E712B6"/>
    <w:rsid w:val="00E71CA4"/>
    <w:rsid w:val="00E71CB1"/>
    <w:rsid w:val="00E735C9"/>
    <w:rsid w:val="00E73817"/>
    <w:rsid w:val="00E742B8"/>
    <w:rsid w:val="00E74B0A"/>
    <w:rsid w:val="00E74C75"/>
    <w:rsid w:val="00E74C78"/>
    <w:rsid w:val="00E74D08"/>
    <w:rsid w:val="00E74DDE"/>
    <w:rsid w:val="00E75B6E"/>
    <w:rsid w:val="00E75BD2"/>
    <w:rsid w:val="00E76B4A"/>
    <w:rsid w:val="00E76CE7"/>
    <w:rsid w:val="00E7740E"/>
    <w:rsid w:val="00E77735"/>
    <w:rsid w:val="00E77A2D"/>
    <w:rsid w:val="00E77B5E"/>
    <w:rsid w:val="00E77C31"/>
    <w:rsid w:val="00E77FBC"/>
    <w:rsid w:val="00E80E27"/>
    <w:rsid w:val="00E81071"/>
    <w:rsid w:val="00E813EC"/>
    <w:rsid w:val="00E8147B"/>
    <w:rsid w:val="00E81F13"/>
    <w:rsid w:val="00E82BFD"/>
    <w:rsid w:val="00E835B2"/>
    <w:rsid w:val="00E8444E"/>
    <w:rsid w:val="00E850DA"/>
    <w:rsid w:val="00E86108"/>
    <w:rsid w:val="00E86921"/>
    <w:rsid w:val="00E86AF1"/>
    <w:rsid w:val="00E86C0F"/>
    <w:rsid w:val="00E879CA"/>
    <w:rsid w:val="00E87A33"/>
    <w:rsid w:val="00E87AE3"/>
    <w:rsid w:val="00E90304"/>
    <w:rsid w:val="00E90396"/>
    <w:rsid w:val="00E90A8F"/>
    <w:rsid w:val="00E90CBA"/>
    <w:rsid w:val="00E9180C"/>
    <w:rsid w:val="00E91C8B"/>
    <w:rsid w:val="00E91FB0"/>
    <w:rsid w:val="00E92079"/>
    <w:rsid w:val="00E9269A"/>
    <w:rsid w:val="00E93A3C"/>
    <w:rsid w:val="00E93C09"/>
    <w:rsid w:val="00E9484E"/>
    <w:rsid w:val="00E94C71"/>
    <w:rsid w:val="00E94E59"/>
    <w:rsid w:val="00E94F55"/>
    <w:rsid w:val="00E95C94"/>
    <w:rsid w:val="00E95D57"/>
    <w:rsid w:val="00E96378"/>
    <w:rsid w:val="00E968EA"/>
    <w:rsid w:val="00E96A55"/>
    <w:rsid w:val="00E96E4D"/>
    <w:rsid w:val="00E97EED"/>
    <w:rsid w:val="00EA009F"/>
    <w:rsid w:val="00EA0403"/>
    <w:rsid w:val="00EA0A53"/>
    <w:rsid w:val="00EA0AAB"/>
    <w:rsid w:val="00EA0E9A"/>
    <w:rsid w:val="00EA1209"/>
    <w:rsid w:val="00EA17CD"/>
    <w:rsid w:val="00EA193A"/>
    <w:rsid w:val="00EA20BE"/>
    <w:rsid w:val="00EA276E"/>
    <w:rsid w:val="00EA2D2A"/>
    <w:rsid w:val="00EA3360"/>
    <w:rsid w:val="00EA36EB"/>
    <w:rsid w:val="00EA37C7"/>
    <w:rsid w:val="00EA3B17"/>
    <w:rsid w:val="00EA3B9F"/>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C02F9"/>
    <w:rsid w:val="00EC0604"/>
    <w:rsid w:val="00EC1163"/>
    <w:rsid w:val="00EC2B09"/>
    <w:rsid w:val="00EC2E5C"/>
    <w:rsid w:val="00EC3072"/>
    <w:rsid w:val="00EC315F"/>
    <w:rsid w:val="00EC33F4"/>
    <w:rsid w:val="00EC368B"/>
    <w:rsid w:val="00EC3A78"/>
    <w:rsid w:val="00EC3DEC"/>
    <w:rsid w:val="00EC40F2"/>
    <w:rsid w:val="00EC4AF3"/>
    <w:rsid w:val="00EC4C85"/>
    <w:rsid w:val="00EC5630"/>
    <w:rsid w:val="00EC5893"/>
    <w:rsid w:val="00EC5AA1"/>
    <w:rsid w:val="00EC5C1D"/>
    <w:rsid w:val="00EC671F"/>
    <w:rsid w:val="00EC6FAA"/>
    <w:rsid w:val="00ED0019"/>
    <w:rsid w:val="00ED050F"/>
    <w:rsid w:val="00ED0FD3"/>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5F78"/>
    <w:rsid w:val="00ED6855"/>
    <w:rsid w:val="00ED6974"/>
    <w:rsid w:val="00ED7692"/>
    <w:rsid w:val="00EE044B"/>
    <w:rsid w:val="00EE077F"/>
    <w:rsid w:val="00EE09B9"/>
    <w:rsid w:val="00EE0D93"/>
    <w:rsid w:val="00EE0DFC"/>
    <w:rsid w:val="00EE0ED4"/>
    <w:rsid w:val="00EE0F0A"/>
    <w:rsid w:val="00EE18B3"/>
    <w:rsid w:val="00EE1BF4"/>
    <w:rsid w:val="00EE20E6"/>
    <w:rsid w:val="00EE223D"/>
    <w:rsid w:val="00EE2896"/>
    <w:rsid w:val="00EE2CD1"/>
    <w:rsid w:val="00EE2E45"/>
    <w:rsid w:val="00EE3558"/>
    <w:rsid w:val="00EE3A32"/>
    <w:rsid w:val="00EE4361"/>
    <w:rsid w:val="00EE4BEB"/>
    <w:rsid w:val="00EE4CEE"/>
    <w:rsid w:val="00EE4DD2"/>
    <w:rsid w:val="00EE4F97"/>
    <w:rsid w:val="00EE54CF"/>
    <w:rsid w:val="00EE65D6"/>
    <w:rsid w:val="00EE679F"/>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931"/>
    <w:rsid w:val="00EF4DDF"/>
    <w:rsid w:val="00EF4EFE"/>
    <w:rsid w:val="00EF4F45"/>
    <w:rsid w:val="00EF542C"/>
    <w:rsid w:val="00EF546A"/>
    <w:rsid w:val="00EF5A45"/>
    <w:rsid w:val="00EF5CB7"/>
    <w:rsid w:val="00EF6029"/>
    <w:rsid w:val="00EF6133"/>
    <w:rsid w:val="00EF645E"/>
    <w:rsid w:val="00EF651C"/>
    <w:rsid w:val="00EF66FF"/>
    <w:rsid w:val="00EF6FEE"/>
    <w:rsid w:val="00EF70F9"/>
    <w:rsid w:val="00EF714E"/>
    <w:rsid w:val="00EF76AC"/>
    <w:rsid w:val="00EF780C"/>
    <w:rsid w:val="00EF7E0A"/>
    <w:rsid w:val="00F00163"/>
    <w:rsid w:val="00F00691"/>
    <w:rsid w:val="00F007DA"/>
    <w:rsid w:val="00F00D7E"/>
    <w:rsid w:val="00F01224"/>
    <w:rsid w:val="00F0171B"/>
    <w:rsid w:val="00F02313"/>
    <w:rsid w:val="00F03912"/>
    <w:rsid w:val="00F03D33"/>
    <w:rsid w:val="00F03F54"/>
    <w:rsid w:val="00F03F69"/>
    <w:rsid w:val="00F046B3"/>
    <w:rsid w:val="00F0474C"/>
    <w:rsid w:val="00F04826"/>
    <w:rsid w:val="00F0600E"/>
    <w:rsid w:val="00F06079"/>
    <w:rsid w:val="00F06E8F"/>
    <w:rsid w:val="00F07C12"/>
    <w:rsid w:val="00F10127"/>
    <w:rsid w:val="00F103CA"/>
    <w:rsid w:val="00F104CF"/>
    <w:rsid w:val="00F107AA"/>
    <w:rsid w:val="00F1089E"/>
    <w:rsid w:val="00F1098F"/>
    <w:rsid w:val="00F112F3"/>
    <w:rsid w:val="00F11327"/>
    <w:rsid w:val="00F11932"/>
    <w:rsid w:val="00F11AA5"/>
    <w:rsid w:val="00F11CA7"/>
    <w:rsid w:val="00F11D73"/>
    <w:rsid w:val="00F12568"/>
    <w:rsid w:val="00F125A0"/>
    <w:rsid w:val="00F127BD"/>
    <w:rsid w:val="00F12986"/>
    <w:rsid w:val="00F12CBD"/>
    <w:rsid w:val="00F13015"/>
    <w:rsid w:val="00F136D7"/>
    <w:rsid w:val="00F13CB4"/>
    <w:rsid w:val="00F1499E"/>
    <w:rsid w:val="00F149E7"/>
    <w:rsid w:val="00F149ED"/>
    <w:rsid w:val="00F15692"/>
    <w:rsid w:val="00F156EF"/>
    <w:rsid w:val="00F161A1"/>
    <w:rsid w:val="00F16710"/>
    <w:rsid w:val="00F16A40"/>
    <w:rsid w:val="00F17262"/>
    <w:rsid w:val="00F17673"/>
    <w:rsid w:val="00F1784D"/>
    <w:rsid w:val="00F17920"/>
    <w:rsid w:val="00F17EF0"/>
    <w:rsid w:val="00F201CA"/>
    <w:rsid w:val="00F2039E"/>
    <w:rsid w:val="00F20523"/>
    <w:rsid w:val="00F208E4"/>
    <w:rsid w:val="00F2099B"/>
    <w:rsid w:val="00F21811"/>
    <w:rsid w:val="00F223DB"/>
    <w:rsid w:val="00F22467"/>
    <w:rsid w:val="00F22537"/>
    <w:rsid w:val="00F22572"/>
    <w:rsid w:val="00F22792"/>
    <w:rsid w:val="00F22BEA"/>
    <w:rsid w:val="00F22CC6"/>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28FC"/>
    <w:rsid w:val="00F32A97"/>
    <w:rsid w:val="00F33D33"/>
    <w:rsid w:val="00F349CF"/>
    <w:rsid w:val="00F34A69"/>
    <w:rsid w:val="00F34F76"/>
    <w:rsid w:val="00F34F98"/>
    <w:rsid w:val="00F35413"/>
    <w:rsid w:val="00F35590"/>
    <w:rsid w:val="00F365FE"/>
    <w:rsid w:val="00F372EA"/>
    <w:rsid w:val="00F376F1"/>
    <w:rsid w:val="00F377B3"/>
    <w:rsid w:val="00F37C10"/>
    <w:rsid w:val="00F37DAB"/>
    <w:rsid w:val="00F37FAF"/>
    <w:rsid w:val="00F406CB"/>
    <w:rsid w:val="00F40B4B"/>
    <w:rsid w:val="00F4101B"/>
    <w:rsid w:val="00F41034"/>
    <w:rsid w:val="00F41529"/>
    <w:rsid w:val="00F41DEA"/>
    <w:rsid w:val="00F435D4"/>
    <w:rsid w:val="00F45045"/>
    <w:rsid w:val="00F45186"/>
    <w:rsid w:val="00F4548C"/>
    <w:rsid w:val="00F4565D"/>
    <w:rsid w:val="00F45FC9"/>
    <w:rsid w:val="00F46E50"/>
    <w:rsid w:val="00F47151"/>
    <w:rsid w:val="00F47729"/>
    <w:rsid w:val="00F502DD"/>
    <w:rsid w:val="00F50A31"/>
    <w:rsid w:val="00F50C07"/>
    <w:rsid w:val="00F50FD1"/>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41B7"/>
    <w:rsid w:val="00F55315"/>
    <w:rsid w:val="00F55871"/>
    <w:rsid w:val="00F55D11"/>
    <w:rsid w:val="00F560D8"/>
    <w:rsid w:val="00F561BD"/>
    <w:rsid w:val="00F5685E"/>
    <w:rsid w:val="00F56C66"/>
    <w:rsid w:val="00F56FB7"/>
    <w:rsid w:val="00F57538"/>
    <w:rsid w:val="00F576DE"/>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283D"/>
    <w:rsid w:val="00F73246"/>
    <w:rsid w:val="00F7338A"/>
    <w:rsid w:val="00F74B27"/>
    <w:rsid w:val="00F7532B"/>
    <w:rsid w:val="00F7632E"/>
    <w:rsid w:val="00F76910"/>
    <w:rsid w:val="00F769A6"/>
    <w:rsid w:val="00F77266"/>
    <w:rsid w:val="00F776CA"/>
    <w:rsid w:val="00F77796"/>
    <w:rsid w:val="00F77AAC"/>
    <w:rsid w:val="00F77D78"/>
    <w:rsid w:val="00F8068D"/>
    <w:rsid w:val="00F80717"/>
    <w:rsid w:val="00F80BFF"/>
    <w:rsid w:val="00F8144F"/>
    <w:rsid w:val="00F81807"/>
    <w:rsid w:val="00F81CB5"/>
    <w:rsid w:val="00F82710"/>
    <w:rsid w:val="00F82743"/>
    <w:rsid w:val="00F82FAB"/>
    <w:rsid w:val="00F840FD"/>
    <w:rsid w:val="00F84452"/>
    <w:rsid w:val="00F845D2"/>
    <w:rsid w:val="00F84B95"/>
    <w:rsid w:val="00F84D31"/>
    <w:rsid w:val="00F84D3C"/>
    <w:rsid w:val="00F85119"/>
    <w:rsid w:val="00F861A9"/>
    <w:rsid w:val="00F86308"/>
    <w:rsid w:val="00F869AD"/>
    <w:rsid w:val="00F8752C"/>
    <w:rsid w:val="00F87933"/>
    <w:rsid w:val="00F87E12"/>
    <w:rsid w:val="00F87F24"/>
    <w:rsid w:val="00F87F79"/>
    <w:rsid w:val="00F90530"/>
    <w:rsid w:val="00F90B31"/>
    <w:rsid w:val="00F90C14"/>
    <w:rsid w:val="00F913DB"/>
    <w:rsid w:val="00F91680"/>
    <w:rsid w:val="00F91B14"/>
    <w:rsid w:val="00F91B99"/>
    <w:rsid w:val="00F927ED"/>
    <w:rsid w:val="00F92A02"/>
    <w:rsid w:val="00F92E99"/>
    <w:rsid w:val="00F94403"/>
    <w:rsid w:val="00F94606"/>
    <w:rsid w:val="00F94ADD"/>
    <w:rsid w:val="00F94D08"/>
    <w:rsid w:val="00F95285"/>
    <w:rsid w:val="00F956B1"/>
    <w:rsid w:val="00F960E8"/>
    <w:rsid w:val="00F969BE"/>
    <w:rsid w:val="00F97D2D"/>
    <w:rsid w:val="00FA01D4"/>
    <w:rsid w:val="00FA0AB6"/>
    <w:rsid w:val="00FA0B50"/>
    <w:rsid w:val="00FA1E73"/>
    <w:rsid w:val="00FA2E4F"/>
    <w:rsid w:val="00FA30BD"/>
    <w:rsid w:val="00FA352F"/>
    <w:rsid w:val="00FA3757"/>
    <w:rsid w:val="00FA3DC9"/>
    <w:rsid w:val="00FA3FA2"/>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B04D3"/>
    <w:rsid w:val="00FB13A6"/>
    <w:rsid w:val="00FB150E"/>
    <w:rsid w:val="00FB1E17"/>
    <w:rsid w:val="00FB239E"/>
    <w:rsid w:val="00FB31AE"/>
    <w:rsid w:val="00FB37C0"/>
    <w:rsid w:val="00FB3EB5"/>
    <w:rsid w:val="00FB4678"/>
    <w:rsid w:val="00FB47C1"/>
    <w:rsid w:val="00FB50F9"/>
    <w:rsid w:val="00FB588F"/>
    <w:rsid w:val="00FB59E5"/>
    <w:rsid w:val="00FB5B24"/>
    <w:rsid w:val="00FB6FCD"/>
    <w:rsid w:val="00FB7021"/>
    <w:rsid w:val="00FB70CC"/>
    <w:rsid w:val="00FB73E3"/>
    <w:rsid w:val="00FB75DE"/>
    <w:rsid w:val="00FB7D15"/>
    <w:rsid w:val="00FC09B6"/>
    <w:rsid w:val="00FC0C24"/>
    <w:rsid w:val="00FC0D89"/>
    <w:rsid w:val="00FC12E2"/>
    <w:rsid w:val="00FC2BE3"/>
    <w:rsid w:val="00FC2F3C"/>
    <w:rsid w:val="00FC3149"/>
    <w:rsid w:val="00FC33D5"/>
    <w:rsid w:val="00FC3668"/>
    <w:rsid w:val="00FC3A8D"/>
    <w:rsid w:val="00FC446C"/>
    <w:rsid w:val="00FC446D"/>
    <w:rsid w:val="00FC51EC"/>
    <w:rsid w:val="00FC541F"/>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58E"/>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44C"/>
    <w:rsid w:val="00FF471D"/>
    <w:rsid w:val="00FF4BFA"/>
    <w:rsid w:val="00FF4D7E"/>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ACC"/>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632A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2ACC"/>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aliases w:val="Table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列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810F3C"/>
    <w:rPr>
      <w:rFonts w:ascii="Arial" w:eastAsia="SimSun" w:hAnsi="Arial" w:cs="Times New Roman"/>
      <w:sz w:val="18"/>
      <w:szCs w:val="20"/>
      <w:lang w:val="en-US"/>
    </w:rPr>
  </w:style>
  <w:style w:type="character" w:styleId="Strong">
    <w:name w:val="Strong"/>
    <w:uiPriority w:val="22"/>
    <w:qFormat/>
    <w:rsid w:val="00FB1E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126ECE-8412-43A5-8F33-F25B4CC3ABA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F27EBE14-8B5E-4CEB-95AF-1D8F3D1CB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1A17B0-6428-420E-8509-B0C4CE3006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1052</Words>
  <Characters>6002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2022-02-14T09:12:00Z</dcterms:created>
  <dcterms:modified xsi:type="dcterms:W3CDTF">2022-09-30T08:24:00Z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